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7ED" w:rsidRPr="00E75566" w:rsidRDefault="006937ED" w:rsidP="00CD00B9">
      <w:pPr>
        <w:spacing w:line="480" w:lineRule="auto"/>
        <w:jc w:val="center"/>
        <w:rPr>
          <w:sz w:val="36"/>
          <w:szCs w:val="36"/>
        </w:rPr>
      </w:pPr>
      <w:bookmarkStart w:id="0" w:name="_GoBack"/>
      <w:bookmarkEnd w:id="0"/>
      <w:r w:rsidRPr="00E75566">
        <w:rPr>
          <w:sz w:val="36"/>
          <w:szCs w:val="36"/>
        </w:rPr>
        <w:t>Template Radiation Protection Program</w:t>
      </w:r>
    </w:p>
    <w:p w:rsidR="006937ED" w:rsidRDefault="006937ED" w:rsidP="00CD00B9">
      <w:pPr>
        <w:spacing w:line="480" w:lineRule="auto"/>
        <w:jc w:val="center"/>
      </w:pPr>
    </w:p>
    <w:p w:rsidR="003B379E" w:rsidRDefault="003B379E">
      <w:pPr>
        <w:spacing w:line="480" w:lineRule="auto"/>
        <w:jc w:val="center"/>
      </w:pPr>
      <w:r>
        <w:t>Guid</w:t>
      </w:r>
      <w:r w:rsidR="006937ED">
        <w:t>ance</w:t>
      </w:r>
      <w:r>
        <w:t xml:space="preserve"> for Using</w:t>
      </w:r>
      <w:r w:rsidR="006937ED">
        <w:t xml:space="preserve"> this</w:t>
      </w:r>
      <w:r>
        <w:t xml:space="preserve"> Sample X-Ray Radiation Protection Program</w:t>
      </w:r>
      <w:r w:rsidR="006937ED">
        <w:t>:</w:t>
      </w:r>
      <w:r>
        <w:t xml:space="preserve"> </w:t>
      </w:r>
    </w:p>
    <w:p w:rsidR="003B379E" w:rsidRPr="00B21CD2" w:rsidRDefault="003B379E" w:rsidP="00156F03">
      <w:pPr>
        <w:spacing w:line="480" w:lineRule="auto"/>
        <w:jc w:val="both"/>
      </w:pPr>
      <w:r>
        <w:tab/>
      </w:r>
      <w:r w:rsidRPr="00B21CD2">
        <w:t xml:space="preserve">This </w:t>
      </w:r>
      <w:r w:rsidR="00996938">
        <w:t>examp</w:t>
      </w:r>
      <w:r w:rsidRPr="00B21CD2">
        <w:t>le X-Ray R</w:t>
      </w:r>
      <w:r w:rsidR="00996938">
        <w:t xml:space="preserve">adiation </w:t>
      </w:r>
      <w:r w:rsidRPr="00B21CD2">
        <w:t>P</w:t>
      </w:r>
      <w:r w:rsidR="00996938">
        <w:t xml:space="preserve">rotection </w:t>
      </w:r>
      <w:r w:rsidRPr="00B21CD2">
        <w:t>P</w:t>
      </w:r>
      <w:r w:rsidR="00996938">
        <w:t>rogram (RPP)</w:t>
      </w:r>
      <w:r w:rsidRPr="00B21CD2">
        <w:t xml:space="preserve"> </w:t>
      </w:r>
      <w:r w:rsidR="00996938">
        <w:t>has been developed for</w:t>
      </w:r>
      <w:r w:rsidRPr="00B21CD2">
        <w:t xml:space="preserve"> users of X-Ray Tube based </w:t>
      </w:r>
      <w:r w:rsidR="00431620">
        <w:t xml:space="preserve">Thermo </w:t>
      </w:r>
      <w:r w:rsidR="001B15A5">
        <w:t>Scientific Portable</w:t>
      </w:r>
      <w:r w:rsidR="00431620" w:rsidRPr="00B21CD2">
        <w:t xml:space="preserve"> </w:t>
      </w:r>
      <w:r w:rsidR="00793437">
        <w:t>Analytical Instruments</w:t>
      </w:r>
      <w:r w:rsidR="0071217F">
        <w:t>,</w:t>
      </w:r>
      <w:r w:rsidR="00793437">
        <w:t xml:space="preserve"> Inc. </w:t>
      </w:r>
      <w:r w:rsidR="00431620">
        <w:t>XRF a</w:t>
      </w:r>
      <w:r w:rsidRPr="00B21CD2">
        <w:t>nalyzers (</w:t>
      </w:r>
      <w:r w:rsidR="00996938">
        <w:t>i.e., the Model</w:t>
      </w:r>
      <w:r w:rsidR="002B0054">
        <w:t xml:space="preserve"> </w:t>
      </w:r>
      <w:r w:rsidR="00431620">
        <w:t>XL2</w:t>
      </w:r>
      <w:r w:rsidR="00793437">
        <w:t>,</w:t>
      </w:r>
      <w:r w:rsidR="003420A0">
        <w:t xml:space="preserve"> XL3t</w:t>
      </w:r>
      <w:r w:rsidR="00A536CD">
        <w:t>,</w:t>
      </w:r>
      <w:r w:rsidR="00793437">
        <w:t xml:space="preserve"> &amp; XL5</w:t>
      </w:r>
      <w:r w:rsidRPr="00B21CD2">
        <w:t xml:space="preserve"> series</w:t>
      </w:r>
      <w:r w:rsidR="00996938">
        <w:t xml:space="preserve"> Analyzers from Thermo Fisher Scientific</w:t>
      </w:r>
      <w:r w:rsidRPr="00B21CD2">
        <w:t>)</w:t>
      </w:r>
      <w:r w:rsidR="00292037" w:rsidRPr="00B21CD2">
        <w:t xml:space="preserve"> in the United States and its Territories</w:t>
      </w:r>
      <w:r w:rsidRPr="00B21CD2">
        <w:t xml:space="preserve">.  </w:t>
      </w:r>
      <w:r w:rsidR="00933010" w:rsidRPr="00B21CD2">
        <w:t xml:space="preserve">The guide incorporates the most common requirements found from state to state as well as some </w:t>
      </w:r>
      <w:r w:rsidR="00BD075B">
        <w:t>italicized</w:t>
      </w:r>
      <w:r w:rsidR="00933010" w:rsidRPr="00B21CD2">
        <w:t xml:space="preserve"> sections that a company may wish to include </w:t>
      </w:r>
      <w:r w:rsidR="00BD075B">
        <w:t xml:space="preserve">voluntarily </w:t>
      </w:r>
      <w:r w:rsidR="00812C4D">
        <w:t xml:space="preserve">to meet additional standards </w:t>
      </w:r>
      <w:r w:rsidR="00BD075B">
        <w:t>or certain regulations in specific jurisdictions</w:t>
      </w:r>
      <w:r w:rsidR="00933010" w:rsidRPr="00B21CD2">
        <w:t xml:space="preserve">.  </w:t>
      </w:r>
      <w:r w:rsidR="00F14E4F">
        <w:t xml:space="preserve">The most common requirements are </w:t>
      </w:r>
      <w:r w:rsidR="00933010" w:rsidRPr="00B21CD2">
        <w:t>i</w:t>
      </w:r>
      <w:r w:rsidR="00156F03" w:rsidRPr="00B21CD2">
        <w:t xml:space="preserve">n normal text, </w:t>
      </w:r>
      <w:r w:rsidR="00CB4357">
        <w:t>requirements that might be considered optional</w:t>
      </w:r>
      <w:r w:rsidR="00933010" w:rsidRPr="00B21CD2">
        <w:t xml:space="preserve"> </w:t>
      </w:r>
      <w:r w:rsidR="00431620">
        <w:t xml:space="preserve">in some jurisdictions </w:t>
      </w:r>
      <w:r w:rsidR="00933010" w:rsidRPr="00B21CD2">
        <w:t xml:space="preserve">are in italics.  Included at the end of the RPP are Appendices </w:t>
      </w:r>
      <w:r w:rsidR="00156F03" w:rsidRPr="00B21CD2">
        <w:t>which contain examples of forms that are referred to throughout the RPP and may be altered to better compliment your RPP.</w:t>
      </w:r>
    </w:p>
    <w:p w:rsidR="00292037" w:rsidRDefault="00292037" w:rsidP="00156F03">
      <w:pPr>
        <w:spacing w:line="480" w:lineRule="auto"/>
        <w:jc w:val="both"/>
        <w:sectPr w:rsidR="00292037" w:rsidSect="006D4AA0">
          <w:footerReference w:type="default" r:id="rId7"/>
          <w:pgSz w:w="12240" w:h="15840"/>
          <w:pgMar w:top="1440" w:right="1080" w:bottom="1440" w:left="1080" w:header="720" w:footer="720" w:gutter="0"/>
          <w:cols w:space="720"/>
          <w:docGrid w:linePitch="360"/>
        </w:sectPr>
      </w:pPr>
    </w:p>
    <w:p w:rsidR="00347DC6" w:rsidRPr="00E75566" w:rsidRDefault="006D4AA0" w:rsidP="00CD00B9">
      <w:pPr>
        <w:spacing w:line="480" w:lineRule="auto"/>
        <w:jc w:val="center"/>
        <w:rPr>
          <w:color w:val="FF0000"/>
        </w:rPr>
      </w:pPr>
      <w:r w:rsidRPr="00E75566">
        <w:rPr>
          <w:color w:val="FF0000"/>
        </w:rPr>
        <w:lastRenderedPageBreak/>
        <w:t>&lt;Company Name&gt;</w:t>
      </w:r>
    </w:p>
    <w:p w:rsidR="006D4AA0" w:rsidRPr="00E75566" w:rsidRDefault="006D4AA0" w:rsidP="00CD00B9">
      <w:pPr>
        <w:spacing w:line="480" w:lineRule="auto"/>
        <w:jc w:val="center"/>
        <w:rPr>
          <w:color w:val="FF0000"/>
        </w:rPr>
      </w:pPr>
      <w:r w:rsidRPr="00E75566">
        <w:rPr>
          <w:color w:val="FF0000"/>
        </w:rPr>
        <w:t>&lt;Address&gt;</w:t>
      </w:r>
    </w:p>
    <w:p w:rsidR="006D4AA0" w:rsidRPr="00FA631B" w:rsidRDefault="006D4AA0" w:rsidP="00CD00B9">
      <w:pPr>
        <w:spacing w:line="480" w:lineRule="auto"/>
        <w:jc w:val="center"/>
      </w:pPr>
    </w:p>
    <w:p w:rsidR="006D4AA0" w:rsidRPr="00FA631B" w:rsidRDefault="006D4AA0" w:rsidP="00CD00B9">
      <w:pPr>
        <w:spacing w:line="480" w:lineRule="auto"/>
        <w:jc w:val="center"/>
        <w:rPr>
          <w:b/>
        </w:rPr>
      </w:pPr>
      <w:r w:rsidRPr="00FA631B">
        <w:rPr>
          <w:b/>
        </w:rPr>
        <w:t>X-Ray Radiation Protection Program</w:t>
      </w:r>
    </w:p>
    <w:p w:rsidR="006D4AA0" w:rsidRPr="00FA631B" w:rsidRDefault="006D4AA0" w:rsidP="00C6015E">
      <w:pPr>
        <w:spacing w:line="480" w:lineRule="auto"/>
        <w:jc w:val="both"/>
      </w:pPr>
    </w:p>
    <w:p w:rsidR="006D4AA0" w:rsidRPr="00FA631B" w:rsidRDefault="006D4AA0" w:rsidP="00D8052D">
      <w:pPr>
        <w:numPr>
          <w:ilvl w:val="0"/>
          <w:numId w:val="8"/>
        </w:numPr>
        <w:tabs>
          <w:tab w:val="clear" w:pos="360"/>
        </w:tabs>
        <w:spacing w:line="480" w:lineRule="auto"/>
        <w:ind w:left="720" w:hanging="720"/>
        <w:jc w:val="both"/>
      </w:pPr>
      <w:r w:rsidRPr="00FA631B">
        <w:t>Purpose</w:t>
      </w:r>
    </w:p>
    <w:p w:rsidR="006D4AA0" w:rsidRDefault="00CD00B9" w:rsidP="00D8052D">
      <w:pPr>
        <w:numPr>
          <w:ilvl w:val="1"/>
          <w:numId w:val="8"/>
        </w:numPr>
        <w:tabs>
          <w:tab w:val="clear" w:pos="792"/>
        </w:tabs>
        <w:spacing w:line="480" w:lineRule="auto"/>
        <w:ind w:left="1080" w:hanging="720"/>
        <w:jc w:val="both"/>
      </w:pPr>
      <w:r>
        <w:t>The purpose of this Radiation Protection Program (RPP) is t</w:t>
      </w:r>
      <w:r w:rsidR="006D4AA0" w:rsidRPr="00FA631B">
        <w:t>o keep radiation exposures to workers using</w:t>
      </w:r>
      <w:r w:rsidR="00431620">
        <w:t xml:space="preserve"> a Thermo Scientific </w:t>
      </w:r>
      <w:r w:rsidR="001B15A5">
        <w:t>Portable</w:t>
      </w:r>
      <w:r w:rsidR="00431620">
        <w:t xml:space="preserve"> </w:t>
      </w:r>
      <w:r w:rsidR="00793437">
        <w:t>Analytical Instruments</w:t>
      </w:r>
      <w:r w:rsidR="0071217F">
        <w:t>,</w:t>
      </w:r>
      <w:r w:rsidR="00793437">
        <w:t xml:space="preserve"> Inc. </w:t>
      </w:r>
      <w:r w:rsidR="00431620">
        <w:t xml:space="preserve">XRF </w:t>
      </w:r>
      <w:r w:rsidR="008D40E3">
        <w:t>A</w:t>
      </w:r>
      <w:r w:rsidR="00431620">
        <w:t>nalyzer</w:t>
      </w:r>
      <w:r w:rsidRPr="00AF0467">
        <w:rPr>
          <w:sz w:val="22"/>
          <w:szCs w:val="22"/>
        </w:rPr>
        <w:t xml:space="preserve"> </w:t>
      </w:r>
      <w:r w:rsidR="00431620">
        <w:rPr>
          <w:sz w:val="22"/>
          <w:szCs w:val="22"/>
        </w:rPr>
        <w:t xml:space="preserve">(or analyzer) </w:t>
      </w:r>
      <w:r w:rsidRPr="00FA631B">
        <w:t xml:space="preserve">at </w:t>
      </w:r>
      <w:r w:rsidRPr="00E75566">
        <w:rPr>
          <w:color w:val="FF0000"/>
        </w:rPr>
        <w:t>&lt;Company Name&gt;</w:t>
      </w:r>
      <w:r w:rsidRPr="00FA631B">
        <w:t xml:space="preserve"> </w:t>
      </w:r>
      <w:r w:rsidR="006D4AA0" w:rsidRPr="00FA631B">
        <w:t>to levels that are as low as reasonably achievable (ALARA)</w:t>
      </w:r>
      <w:r w:rsidR="00D8052D">
        <w:t>, and</w:t>
      </w:r>
    </w:p>
    <w:p w:rsidR="00D8052D" w:rsidRPr="00FA631B" w:rsidRDefault="00D8052D" w:rsidP="00D8052D">
      <w:pPr>
        <w:numPr>
          <w:ilvl w:val="1"/>
          <w:numId w:val="8"/>
        </w:numPr>
        <w:tabs>
          <w:tab w:val="clear" w:pos="792"/>
        </w:tabs>
        <w:spacing w:line="480" w:lineRule="auto"/>
        <w:ind w:left="1080" w:hanging="720"/>
        <w:jc w:val="both"/>
      </w:pPr>
      <w:r>
        <w:t xml:space="preserve">Ensure that use of the </w:t>
      </w:r>
      <w:r w:rsidR="00431620">
        <w:t>analyzer(s)</w:t>
      </w:r>
      <w:r>
        <w:t xml:space="preserve"> is in compliance with all applicable State and Federal regulations.</w:t>
      </w:r>
    </w:p>
    <w:p w:rsidR="006D4AA0" w:rsidRPr="00FA631B" w:rsidRDefault="006D4AA0" w:rsidP="00D8052D">
      <w:pPr>
        <w:numPr>
          <w:ilvl w:val="0"/>
          <w:numId w:val="8"/>
        </w:numPr>
        <w:tabs>
          <w:tab w:val="clear" w:pos="360"/>
        </w:tabs>
        <w:spacing w:line="480" w:lineRule="auto"/>
        <w:ind w:left="720" w:hanging="720"/>
        <w:jc w:val="both"/>
      </w:pPr>
      <w:r w:rsidRPr="00FA631B">
        <w:t>Scope</w:t>
      </w:r>
    </w:p>
    <w:p w:rsidR="006D4AA0" w:rsidRPr="00D8052D" w:rsidRDefault="006D4AA0" w:rsidP="00D8052D">
      <w:pPr>
        <w:numPr>
          <w:ilvl w:val="1"/>
          <w:numId w:val="8"/>
        </w:numPr>
        <w:tabs>
          <w:tab w:val="clear" w:pos="792"/>
        </w:tabs>
        <w:spacing w:line="480" w:lineRule="auto"/>
        <w:ind w:left="1080" w:hanging="720"/>
        <w:jc w:val="both"/>
      </w:pPr>
      <w:r w:rsidRPr="00D8052D">
        <w:t xml:space="preserve">This </w:t>
      </w:r>
      <w:r w:rsidR="00CD00B9" w:rsidRPr="00D8052D">
        <w:t>RPP</w:t>
      </w:r>
      <w:r w:rsidRPr="00D8052D">
        <w:t xml:space="preserve"> applies to </w:t>
      </w:r>
      <w:r w:rsidR="00D8052D" w:rsidRPr="00D8052D">
        <w:t>any use of</w:t>
      </w:r>
      <w:r w:rsidRPr="00D8052D">
        <w:t xml:space="preserve"> </w:t>
      </w:r>
      <w:r w:rsidR="00431620">
        <w:t xml:space="preserve">x-ray tube-based Thermo Scientific </w:t>
      </w:r>
      <w:r w:rsidR="001B15A5">
        <w:t>Portable</w:t>
      </w:r>
      <w:r w:rsidR="00431620">
        <w:t xml:space="preserve"> </w:t>
      </w:r>
      <w:r w:rsidR="00793437">
        <w:t xml:space="preserve">Analytical </w:t>
      </w:r>
      <w:r w:rsidR="0071217F">
        <w:t>I</w:t>
      </w:r>
      <w:r w:rsidR="00793437">
        <w:t>nstruments</w:t>
      </w:r>
      <w:r w:rsidR="0071217F">
        <w:t>,</w:t>
      </w:r>
      <w:r w:rsidR="00793437">
        <w:t xml:space="preserve"> Inc. </w:t>
      </w:r>
      <w:r w:rsidR="00431620">
        <w:t>XRF</w:t>
      </w:r>
      <w:r w:rsidR="00D8052D" w:rsidRPr="00D8052D">
        <w:t xml:space="preserve"> </w:t>
      </w:r>
      <w:r w:rsidRPr="00D8052D">
        <w:t xml:space="preserve">Analyzers at </w:t>
      </w:r>
      <w:r w:rsidRPr="00E75566">
        <w:rPr>
          <w:color w:val="FF0000"/>
        </w:rPr>
        <w:t>&lt;Company Name&gt;</w:t>
      </w:r>
      <w:r w:rsidR="00E24BFE" w:rsidRPr="00D8052D">
        <w:t xml:space="preserve">, </w:t>
      </w:r>
      <w:r w:rsidR="00E24BFE" w:rsidRPr="00E75566">
        <w:rPr>
          <w:i/>
          <w:color w:val="FF0000"/>
        </w:rPr>
        <w:t>&lt; Facility Name</w:t>
      </w:r>
      <w:r w:rsidR="00E24BFE" w:rsidRPr="00E75566">
        <w:rPr>
          <w:color w:val="FF0000"/>
        </w:rPr>
        <w:t>&gt;</w:t>
      </w:r>
    </w:p>
    <w:p w:rsidR="006D4AA0" w:rsidRPr="00FA631B" w:rsidRDefault="006D4AA0" w:rsidP="00D8052D">
      <w:pPr>
        <w:numPr>
          <w:ilvl w:val="0"/>
          <w:numId w:val="8"/>
        </w:numPr>
        <w:tabs>
          <w:tab w:val="clear" w:pos="360"/>
        </w:tabs>
        <w:spacing w:line="480" w:lineRule="auto"/>
        <w:jc w:val="both"/>
      </w:pPr>
      <w:r w:rsidRPr="00FA631B">
        <w:t>Responsibilities</w:t>
      </w:r>
    </w:p>
    <w:p w:rsidR="006D4AA0" w:rsidRPr="00FA631B" w:rsidRDefault="006D4AA0" w:rsidP="00D8052D">
      <w:pPr>
        <w:numPr>
          <w:ilvl w:val="1"/>
          <w:numId w:val="8"/>
        </w:numPr>
        <w:tabs>
          <w:tab w:val="clear" w:pos="792"/>
        </w:tabs>
        <w:spacing w:line="480" w:lineRule="auto"/>
        <w:ind w:left="1080" w:hanging="720"/>
        <w:jc w:val="both"/>
      </w:pPr>
      <w:r w:rsidRPr="00E75566">
        <w:rPr>
          <w:color w:val="FF0000"/>
        </w:rPr>
        <w:t>&lt;Individual in charge&gt;</w:t>
      </w:r>
      <w:r w:rsidRPr="00FA631B">
        <w:t xml:space="preserve"> shall be designated as the individual in charge of the RPP.  </w:t>
      </w:r>
      <w:r w:rsidRPr="00E75566">
        <w:rPr>
          <w:color w:val="FF0000"/>
        </w:rPr>
        <w:t>&lt;Individual in charge&gt;</w:t>
      </w:r>
      <w:r w:rsidRPr="00FA631B">
        <w:t xml:space="preserve"> will be responsible for maintaining and implementing the RPP which will minimize the risks associated with using </w:t>
      </w:r>
      <w:r w:rsidR="002B6D63" w:rsidRPr="00FA631B">
        <w:t xml:space="preserve">portable </w:t>
      </w:r>
      <w:r w:rsidRPr="00FA631B">
        <w:t xml:space="preserve">X-Ray producing machines and which will ensure compliance with the regulations of the </w:t>
      </w:r>
      <w:r w:rsidR="00D8052D" w:rsidRPr="00E75566">
        <w:rPr>
          <w:color w:val="FF0000"/>
        </w:rPr>
        <w:t>&lt;State&gt;</w:t>
      </w:r>
      <w:r w:rsidRPr="00FA631B">
        <w:t xml:space="preserve">.  The specific actions to be performed </w:t>
      </w:r>
      <w:r w:rsidR="00D8052D">
        <w:t xml:space="preserve">by the individual in charge </w:t>
      </w:r>
      <w:r w:rsidRPr="00FA631B">
        <w:t>are as follows:</w:t>
      </w:r>
    </w:p>
    <w:p w:rsidR="00224ADE" w:rsidRPr="00FA631B" w:rsidRDefault="00224ADE" w:rsidP="00D8052D">
      <w:pPr>
        <w:numPr>
          <w:ilvl w:val="2"/>
          <w:numId w:val="8"/>
        </w:numPr>
        <w:tabs>
          <w:tab w:val="clear" w:pos="1440"/>
        </w:tabs>
        <w:spacing w:line="480" w:lineRule="auto"/>
        <w:ind w:left="1440" w:hanging="720"/>
        <w:jc w:val="both"/>
      </w:pPr>
      <w:r w:rsidRPr="00FA631B">
        <w:lastRenderedPageBreak/>
        <w:t>Receive</w:t>
      </w:r>
      <w:r w:rsidR="0068218B">
        <w:t xml:space="preserve"> Radiation Safety Training provided by Thermo</w:t>
      </w:r>
      <w:r w:rsidR="00793437">
        <w:t xml:space="preserve"> </w:t>
      </w:r>
      <w:r w:rsidR="001B15A5">
        <w:t>Scientific Portable Analytical Instruments</w:t>
      </w:r>
      <w:r w:rsidR="0071217F">
        <w:t>,</w:t>
      </w:r>
      <w:r w:rsidR="0068218B">
        <w:t xml:space="preserve"> </w:t>
      </w:r>
      <w:r w:rsidR="00793437">
        <w:t xml:space="preserve">Inc. </w:t>
      </w:r>
      <w:r w:rsidR="00D8052D">
        <w:t>or by a qualified expert</w:t>
      </w:r>
      <w:r w:rsidRPr="00FA631B">
        <w:t xml:space="preserve">.  This </w:t>
      </w:r>
      <w:r w:rsidR="0038642F">
        <w:t xml:space="preserve">training </w:t>
      </w:r>
      <w:r w:rsidRPr="00FA631B">
        <w:t xml:space="preserve">will be documented by a certificate of completion which is to be kept </w:t>
      </w:r>
      <w:r w:rsidR="00D8052D">
        <w:t xml:space="preserve">on file </w:t>
      </w:r>
      <w:r w:rsidRPr="00FA631B">
        <w:t xml:space="preserve">with </w:t>
      </w:r>
      <w:r w:rsidR="00D8052D">
        <w:t xml:space="preserve">other </w:t>
      </w:r>
      <w:r w:rsidRPr="00FA631B">
        <w:t>RPP documents</w:t>
      </w:r>
      <w:r w:rsidR="0038642F">
        <w:t>.</w:t>
      </w:r>
    </w:p>
    <w:p w:rsidR="00D8052D" w:rsidRPr="00FA631B" w:rsidRDefault="00D8052D" w:rsidP="00D8052D">
      <w:pPr>
        <w:numPr>
          <w:ilvl w:val="2"/>
          <w:numId w:val="8"/>
        </w:numPr>
        <w:tabs>
          <w:tab w:val="clear" w:pos="1440"/>
        </w:tabs>
        <w:spacing w:line="480" w:lineRule="auto"/>
        <w:ind w:left="1440" w:hanging="720"/>
        <w:jc w:val="both"/>
      </w:pPr>
      <w:r w:rsidRPr="00FA631B">
        <w:t>Maintain a list of authorized users and ensure that only</w:t>
      </w:r>
      <w:r w:rsidR="001B15A5">
        <w:t xml:space="preserve"> authorized users operate the an</w:t>
      </w:r>
      <w:r w:rsidRPr="00FA631B">
        <w:t>alyzers</w:t>
      </w:r>
      <w:r>
        <w:t>.</w:t>
      </w:r>
    </w:p>
    <w:p w:rsidR="00D8052D" w:rsidRPr="0085118B" w:rsidRDefault="00D8052D" w:rsidP="00D8052D">
      <w:pPr>
        <w:numPr>
          <w:ilvl w:val="2"/>
          <w:numId w:val="8"/>
        </w:numPr>
        <w:tabs>
          <w:tab w:val="clear" w:pos="1440"/>
        </w:tabs>
        <w:spacing w:line="480" w:lineRule="auto"/>
        <w:ind w:left="1440" w:hanging="720"/>
        <w:jc w:val="both"/>
        <w:rPr>
          <w:i/>
        </w:rPr>
      </w:pPr>
      <w:r w:rsidRPr="0085118B">
        <w:rPr>
          <w:i/>
        </w:rPr>
        <w:t>Notify staff of additions to or subtractions from the authorized user list.</w:t>
      </w:r>
    </w:p>
    <w:p w:rsidR="006D4AA0" w:rsidRPr="00FA631B" w:rsidRDefault="006D4AA0" w:rsidP="00D8052D">
      <w:pPr>
        <w:numPr>
          <w:ilvl w:val="2"/>
          <w:numId w:val="8"/>
        </w:numPr>
        <w:tabs>
          <w:tab w:val="clear" w:pos="1440"/>
        </w:tabs>
        <w:spacing w:line="480" w:lineRule="auto"/>
        <w:ind w:left="1440" w:hanging="720"/>
        <w:jc w:val="both"/>
      </w:pPr>
      <w:r w:rsidRPr="00FA631B">
        <w:t xml:space="preserve">Schedule </w:t>
      </w:r>
      <w:r w:rsidR="00D8052D">
        <w:t xml:space="preserve">and/or conduct </w:t>
      </w:r>
      <w:r w:rsidRPr="00FA631B">
        <w:t xml:space="preserve">training for employees </w:t>
      </w:r>
      <w:r w:rsidR="00D8052D">
        <w:t xml:space="preserve">prior to authorizing </w:t>
      </w:r>
      <w:r w:rsidR="0008797E">
        <w:t>their</w:t>
      </w:r>
      <w:r w:rsidR="00D8052D">
        <w:t xml:space="preserve"> use of the </w:t>
      </w:r>
      <w:r w:rsidR="00431620">
        <w:t>a</w:t>
      </w:r>
      <w:r w:rsidR="00D8052D">
        <w:t>nalyzer</w:t>
      </w:r>
      <w:r w:rsidR="00431620">
        <w:t>(s)</w:t>
      </w:r>
      <w:r w:rsidR="00D8052D">
        <w:t xml:space="preserve"> without direct supervision</w:t>
      </w:r>
      <w:r w:rsidR="00EF625E" w:rsidRPr="00FA631B">
        <w:t>.  M</w:t>
      </w:r>
      <w:r w:rsidRPr="00FA631B">
        <w:t>aintain records of training</w:t>
      </w:r>
      <w:r w:rsidR="00EF625E" w:rsidRPr="00FA631B">
        <w:t xml:space="preserve"> including a copy or a summary of the training </w:t>
      </w:r>
      <w:r w:rsidR="00D8052D">
        <w:t>material</w:t>
      </w:r>
      <w:r w:rsidR="00EF625E" w:rsidRPr="00FA631B">
        <w:t>.</w:t>
      </w:r>
      <w:r w:rsidR="00224ADE" w:rsidRPr="00FA631B">
        <w:t xml:space="preserve">  Training shall include </w:t>
      </w:r>
      <w:r w:rsidR="0038642F" w:rsidRPr="00FA631B">
        <w:t>radiation safety,</w:t>
      </w:r>
      <w:r w:rsidR="0038642F">
        <w:t xml:space="preserve"> regulatory compliance,</w:t>
      </w:r>
      <w:r w:rsidR="0038642F" w:rsidRPr="00FA631B">
        <w:t xml:space="preserve"> operational</w:t>
      </w:r>
      <w:r w:rsidR="0038642F">
        <w:t>,</w:t>
      </w:r>
      <w:r w:rsidR="0038642F" w:rsidRPr="00FA631B">
        <w:t xml:space="preserve"> and emergency procedures</w:t>
      </w:r>
      <w:r w:rsidR="00224ADE" w:rsidRPr="00FA631B">
        <w:t>.</w:t>
      </w:r>
    </w:p>
    <w:p w:rsidR="00C6015E" w:rsidRPr="00C93B0F" w:rsidRDefault="00405714" w:rsidP="00D8052D">
      <w:pPr>
        <w:numPr>
          <w:ilvl w:val="2"/>
          <w:numId w:val="8"/>
        </w:numPr>
        <w:tabs>
          <w:tab w:val="clear" w:pos="1440"/>
        </w:tabs>
        <w:spacing w:line="480" w:lineRule="auto"/>
        <w:ind w:left="1440" w:hanging="720"/>
        <w:jc w:val="both"/>
        <w:rPr>
          <w:i/>
        </w:rPr>
      </w:pPr>
      <w:r w:rsidRPr="00C93B0F">
        <w:rPr>
          <w:i/>
        </w:rPr>
        <w:t>If</w:t>
      </w:r>
      <w:r w:rsidR="001F70A1">
        <w:rPr>
          <w:i/>
        </w:rPr>
        <w:t xml:space="preserve"> </w:t>
      </w:r>
      <w:r w:rsidR="00CF2D8B">
        <w:rPr>
          <w:i/>
        </w:rPr>
        <w:t xml:space="preserve">personal </w:t>
      </w:r>
      <w:r w:rsidR="001F70A1">
        <w:rPr>
          <w:i/>
        </w:rPr>
        <w:t>exposure monitoring (dosimetry)</w:t>
      </w:r>
      <w:r w:rsidRPr="00C93B0F">
        <w:rPr>
          <w:i/>
        </w:rPr>
        <w:t xml:space="preserve"> </w:t>
      </w:r>
      <w:r w:rsidR="00C93B0F">
        <w:rPr>
          <w:i/>
        </w:rPr>
        <w:t xml:space="preserve">is </w:t>
      </w:r>
      <w:r w:rsidR="00CF2D8B">
        <w:rPr>
          <w:i/>
        </w:rPr>
        <w:t>part of the RPP</w:t>
      </w:r>
      <w:r w:rsidR="00C6015E" w:rsidRPr="00C93B0F">
        <w:rPr>
          <w:i/>
        </w:rPr>
        <w:t>, then the Individual in charge will be responsible for maintaining dosimetry records.</w:t>
      </w:r>
    </w:p>
    <w:p w:rsidR="00EF625E" w:rsidRPr="00FA631B" w:rsidRDefault="00EF625E" w:rsidP="00D8052D">
      <w:pPr>
        <w:numPr>
          <w:ilvl w:val="2"/>
          <w:numId w:val="8"/>
        </w:numPr>
        <w:tabs>
          <w:tab w:val="clear" w:pos="1440"/>
        </w:tabs>
        <w:spacing w:line="480" w:lineRule="auto"/>
        <w:ind w:left="1440" w:hanging="720"/>
        <w:jc w:val="both"/>
      </w:pPr>
      <w:r w:rsidRPr="00FA631B">
        <w:t>Ensure that all users are following appropriate op</w:t>
      </w:r>
      <w:r w:rsidR="00431620">
        <w:t>erating procedures while using a</w:t>
      </w:r>
      <w:r w:rsidRPr="00FA631B">
        <w:t>nalyzers.</w:t>
      </w:r>
    </w:p>
    <w:p w:rsidR="002B6D63" w:rsidRPr="00FA631B" w:rsidRDefault="00EF625E" w:rsidP="00D8052D">
      <w:pPr>
        <w:numPr>
          <w:ilvl w:val="2"/>
          <w:numId w:val="8"/>
        </w:numPr>
        <w:tabs>
          <w:tab w:val="clear" w:pos="1440"/>
        </w:tabs>
        <w:spacing w:line="480" w:lineRule="auto"/>
        <w:ind w:left="1440" w:hanging="720"/>
        <w:jc w:val="both"/>
      </w:pPr>
      <w:r w:rsidRPr="00FA631B">
        <w:t>Maintain manufacturer provided instruction manuals, and operations and maintenance records.</w:t>
      </w:r>
      <w:r w:rsidR="002B6D63" w:rsidRPr="00FA631B">
        <w:t xml:space="preserve"> </w:t>
      </w:r>
    </w:p>
    <w:p w:rsidR="00EF625E" w:rsidRPr="00FA631B" w:rsidRDefault="002B6D63" w:rsidP="00D8052D">
      <w:pPr>
        <w:numPr>
          <w:ilvl w:val="2"/>
          <w:numId w:val="8"/>
        </w:numPr>
        <w:tabs>
          <w:tab w:val="clear" w:pos="1440"/>
        </w:tabs>
        <w:spacing w:line="480" w:lineRule="auto"/>
        <w:ind w:left="1440" w:hanging="720"/>
        <w:jc w:val="both"/>
      </w:pPr>
      <w:r w:rsidRPr="00FA631B">
        <w:t>Ensu</w:t>
      </w:r>
      <w:r w:rsidR="00431620">
        <w:t>re proper disposal of unneeded a</w:t>
      </w:r>
      <w:r w:rsidRPr="00FA631B">
        <w:t>nalyzers.</w:t>
      </w:r>
    </w:p>
    <w:p w:rsidR="002B6D63" w:rsidRPr="00FA631B" w:rsidRDefault="00431620" w:rsidP="00D8052D">
      <w:pPr>
        <w:numPr>
          <w:ilvl w:val="2"/>
          <w:numId w:val="8"/>
        </w:numPr>
        <w:tabs>
          <w:tab w:val="clear" w:pos="1440"/>
        </w:tabs>
        <w:spacing w:line="480" w:lineRule="auto"/>
        <w:ind w:left="1440" w:hanging="720"/>
        <w:jc w:val="both"/>
      </w:pPr>
      <w:r>
        <w:t>Ensure that labels on a</w:t>
      </w:r>
      <w:r w:rsidR="00C93B0F">
        <w:t>nalyzers are in</w:t>
      </w:r>
      <w:r w:rsidR="002B6D63" w:rsidRPr="00FA631B">
        <w:t>tact and legible.</w:t>
      </w:r>
      <w:r w:rsidR="00380417">
        <w:t xml:space="preserve">  </w:t>
      </w:r>
      <w:r w:rsidR="0003719A">
        <w:t>N</w:t>
      </w:r>
      <w:r w:rsidR="00380417">
        <w:t xml:space="preserve">otify </w:t>
      </w:r>
      <w:r w:rsidR="008D40E3">
        <w:t>Thermo Scientific Portable Analytical Instruments, Inc.</w:t>
      </w:r>
      <w:r w:rsidR="0038642F">
        <w:t xml:space="preserve"> </w:t>
      </w:r>
      <w:r w:rsidR="00380417">
        <w:t>for assistance with labeling that is damaged or illegible.</w:t>
      </w:r>
    </w:p>
    <w:p w:rsidR="002B6D63" w:rsidRPr="0003719A" w:rsidRDefault="00C93B0F" w:rsidP="00D8052D">
      <w:pPr>
        <w:numPr>
          <w:ilvl w:val="2"/>
          <w:numId w:val="8"/>
        </w:numPr>
        <w:tabs>
          <w:tab w:val="clear" w:pos="1440"/>
        </w:tabs>
        <w:spacing w:line="480" w:lineRule="auto"/>
        <w:ind w:left="1440" w:hanging="720"/>
        <w:jc w:val="both"/>
        <w:rPr>
          <w:i/>
        </w:rPr>
      </w:pPr>
      <w:r w:rsidRPr="0003719A">
        <w:rPr>
          <w:i/>
        </w:rPr>
        <w:t>Review, as needed,</w:t>
      </w:r>
      <w:r w:rsidR="002B6D63" w:rsidRPr="0003719A">
        <w:rPr>
          <w:i/>
        </w:rPr>
        <w:t xml:space="preserve"> the RPP content, implementation, and effectiveness.</w:t>
      </w:r>
    </w:p>
    <w:p w:rsidR="00EF625E" w:rsidRPr="00FA631B" w:rsidRDefault="00C93B0F" w:rsidP="00D8052D">
      <w:pPr>
        <w:numPr>
          <w:ilvl w:val="1"/>
          <w:numId w:val="8"/>
        </w:numPr>
        <w:tabs>
          <w:tab w:val="clear" w:pos="792"/>
        </w:tabs>
        <w:spacing w:line="480" w:lineRule="auto"/>
        <w:ind w:left="1080" w:hanging="720"/>
        <w:jc w:val="both"/>
      </w:pPr>
      <w:r>
        <w:t>Authorized</w:t>
      </w:r>
      <w:r w:rsidR="00E25738">
        <w:t xml:space="preserve"> w</w:t>
      </w:r>
      <w:r w:rsidR="002B6D63" w:rsidRPr="00FA631B">
        <w:t>orkers are responsible for using only approved safe techniques and procedures in operations involving the Analyzer. The specific actions to be performed are as follows</w:t>
      </w:r>
      <w:r w:rsidR="00D95306" w:rsidRPr="00FA631B">
        <w:t>:</w:t>
      </w:r>
    </w:p>
    <w:p w:rsidR="00D95306" w:rsidRPr="00FA631B" w:rsidRDefault="00D95306" w:rsidP="00D8052D">
      <w:pPr>
        <w:numPr>
          <w:ilvl w:val="2"/>
          <w:numId w:val="8"/>
        </w:numPr>
        <w:tabs>
          <w:tab w:val="clear" w:pos="1440"/>
        </w:tabs>
        <w:spacing w:line="480" w:lineRule="auto"/>
        <w:ind w:left="1440" w:hanging="720"/>
        <w:jc w:val="both"/>
      </w:pPr>
      <w:r w:rsidRPr="00FA631B">
        <w:t>Follow proper operating procedures as described in training</w:t>
      </w:r>
      <w:r w:rsidR="00C93B0F">
        <w:t xml:space="preserve"> and ensure</w:t>
      </w:r>
      <w:r w:rsidR="00C6015E" w:rsidRPr="00FA631B">
        <w:t xml:space="preserve"> other individuals also adhere to these requirements</w:t>
      </w:r>
      <w:r w:rsidRPr="00FA631B">
        <w:t>.</w:t>
      </w:r>
    </w:p>
    <w:p w:rsidR="00D95306" w:rsidRPr="00FA631B" w:rsidRDefault="00C6015E" w:rsidP="00D8052D">
      <w:pPr>
        <w:numPr>
          <w:ilvl w:val="2"/>
          <w:numId w:val="8"/>
        </w:numPr>
        <w:tabs>
          <w:tab w:val="clear" w:pos="1440"/>
        </w:tabs>
        <w:spacing w:line="480" w:lineRule="auto"/>
        <w:ind w:left="1440" w:hanging="720"/>
        <w:jc w:val="both"/>
      </w:pPr>
      <w:r w:rsidRPr="00FA631B">
        <w:lastRenderedPageBreak/>
        <w:t>Ensur</w:t>
      </w:r>
      <w:r w:rsidR="00C93B0F">
        <w:t>e</w:t>
      </w:r>
      <w:r w:rsidR="00E25738">
        <w:t xml:space="preserve"> that the label on the a</w:t>
      </w:r>
      <w:r w:rsidRPr="00FA631B">
        <w:t xml:space="preserve">nalyzer is </w:t>
      </w:r>
      <w:r w:rsidR="0071217F" w:rsidRPr="00FA631B">
        <w:t>intact</w:t>
      </w:r>
      <w:r w:rsidRPr="00FA631B">
        <w:t xml:space="preserve"> and legible.</w:t>
      </w:r>
    </w:p>
    <w:p w:rsidR="00C6015E" w:rsidRPr="00C93B0F" w:rsidRDefault="00C6015E" w:rsidP="00D8052D">
      <w:pPr>
        <w:numPr>
          <w:ilvl w:val="2"/>
          <w:numId w:val="8"/>
        </w:numPr>
        <w:tabs>
          <w:tab w:val="clear" w:pos="1440"/>
        </w:tabs>
        <w:spacing w:line="480" w:lineRule="auto"/>
        <w:ind w:left="1440" w:hanging="720"/>
        <w:jc w:val="both"/>
        <w:rPr>
          <w:i/>
        </w:rPr>
      </w:pPr>
      <w:r w:rsidRPr="00C93B0F">
        <w:rPr>
          <w:i/>
        </w:rPr>
        <w:t xml:space="preserve">Ensure proper </w:t>
      </w:r>
      <w:r w:rsidR="00C93B0F">
        <w:rPr>
          <w:i/>
        </w:rPr>
        <w:t>use</w:t>
      </w:r>
      <w:r w:rsidRPr="00C93B0F">
        <w:rPr>
          <w:i/>
        </w:rPr>
        <w:t xml:space="preserve"> of dosimetry, if dosimetry is </w:t>
      </w:r>
      <w:r w:rsidR="00C93B0F">
        <w:rPr>
          <w:i/>
        </w:rPr>
        <w:t>issued</w:t>
      </w:r>
      <w:r w:rsidRPr="00C93B0F">
        <w:rPr>
          <w:i/>
        </w:rPr>
        <w:t>.</w:t>
      </w:r>
    </w:p>
    <w:p w:rsidR="00C6015E" w:rsidRPr="00FA631B" w:rsidRDefault="00C6015E" w:rsidP="00D8052D">
      <w:pPr>
        <w:numPr>
          <w:ilvl w:val="2"/>
          <w:numId w:val="8"/>
        </w:numPr>
        <w:tabs>
          <w:tab w:val="clear" w:pos="1440"/>
        </w:tabs>
        <w:spacing w:line="480" w:lineRule="auto"/>
        <w:ind w:left="1440" w:hanging="720"/>
        <w:jc w:val="both"/>
      </w:pPr>
      <w:r w:rsidRPr="00FA631B">
        <w:t xml:space="preserve">Be familiar with emergency procedures and know </w:t>
      </w:r>
      <w:r w:rsidR="00D81C10">
        <w:t>how to recognize and</w:t>
      </w:r>
      <w:r w:rsidRPr="00FA631B">
        <w:t xml:space="preserve"> terminate unsafe operations.</w:t>
      </w:r>
    </w:p>
    <w:p w:rsidR="00C6015E" w:rsidRPr="00FA631B" w:rsidRDefault="00A60E8D" w:rsidP="00CD00B9">
      <w:pPr>
        <w:numPr>
          <w:ilvl w:val="0"/>
          <w:numId w:val="8"/>
        </w:numPr>
        <w:spacing w:line="480" w:lineRule="auto"/>
        <w:jc w:val="both"/>
      </w:pPr>
      <w:r>
        <w:t xml:space="preserve">Safe </w:t>
      </w:r>
      <w:r w:rsidR="00A5011E" w:rsidRPr="00FA631B">
        <w:t>Operating Procedures</w:t>
      </w:r>
    </w:p>
    <w:p w:rsidR="00A5011E" w:rsidRPr="00FA631B" w:rsidRDefault="00A5011E" w:rsidP="00A60E8D">
      <w:pPr>
        <w:numPr>
          <w:ilvl w:val="1"/>
          <w:numId w:val="8"/>
        </w:numPr>
        <w:spacing w:line="480" w:lineRule="auto"/>
        <w:jc w:val="both"/>
      </w:pPr>
      <w:r w:rsidRPr="00FA631B">
        <w:t xml:space="preserve">A copy of </w:t>
      </w:r>
      <w:r w:rsidR="00BB686F">
        <w:t>the User</w:t>
      </w:r>
      <w:r w:rsidR="0038642F">
        <w:t>’</w:t>
      </w:r>
      <w:r w:rsidR="00BB686F">
        <w:t xml:space="preserve">s </w:t>
      </w:r>
      <w:r w:rsidR="0038642F">
        <w:t>Guide</w:t>
      </w:r>
      <w:r w:rsidR="00BB686F">
        <w:t xml:space="preserve"> </w:t>
      </w:r>
      <w:r w:rsidR="0038642F">
        <w:t>and</w:t>
      </w:r>
      <w:r w:rsidR="00BB686F">
        <w:t xml:space="preserve"> </w:t>
      </w:r>
      <w:r w:rsidRPr="00FA631B">
        <w:t xml:space="preserve">Operating and Emergency Procedures </w:t>
      </w:r>
      <w:r w:rsidR="00BB686F">
        <w:t>shall</w:t>
      </w:r>
      <w:r w:rsidRPr="00FA631B">
        <w:t xml:space="preserve"> be </w:t>
      </w:r>
      <w:r w:rsidR="00BB686F">
        <w:t xml:space="preserve">made </w:t>
      </w:r>
      <w:r w:rsidRPr="00FA631B">
        <w:t xml:space="preserve">available to all workers using the </w:t>
      </w:r>
      <w:r w:rsidR="00E25738">
        <w:t>a</w:t>
      </w:r>
      <w:r w:rsidRPr="00FA631B">
        <w:t xml:space="preserve">nalyzer.  A copy will be kept with the Analyzer and another copy shall be kept </w:t>
      </w:r>
      <w:r w:rsidR="00BB686F">
        <w:t xml:space="preserve">on file </w:t>
      </w:r>
      <w:r w:rsidRPr="00FA631B">
        <w:t xml:space="preserve">with </w:t>
      </w:r>
      <w:r w:rsidR="00BB686F">
        <w:t>other</w:t>
      </w:r>
      <w:r w:rsidRPr="00FA631B">
        <w:t xml:space="preserve"> RPP records.</w:t>
      </w:r>
    </w:p>
    <w:p w:rsidR="00D81C10" w:rsidRPr="00FA631B" w:rsidRDefault="00E86817" w:rsidP="00A60E8D">
      <w:pPr>
        <w:numPr>
          <w:ilvl w:val="1"/>
          <w:numId w:val="8"/>
        </w:numPr>
        <w:spacing w:line="480" w:lineRule="auto"/>
        <w:jc w:val="both"/>
      </w:pPr>
      <w:r w:rsidRPr="00FA631B">
        <w:t xml:space="preserve">Only </w:t>
      </w:r>
      <w:r w:rsidR="00BB686F">
        <w:t>authorized</w:t>
      </w:r>
      <w:r w:rsidRPr="00FA631B">
        <w:t xml:space="preserve"> personnel with </w:t>
      </w:r>
      <w:r w:rsidR="00BB686F">
        <w:t>training on</w:t>
      </w:r>
      <w:r w:rsidRPr="00FA631B">
        <w:t xml:space="preserve"> </w:t>
      </w:r>
      <w:r w:rsidR="0038642F">
        <w:t xml:space="preserve">radiation safety, </w:t>
      </w:r>
      <w:r w:rsidRPr="00FA631B">
        <w:t>state regulations, operating and emergency procedures shall be allowed to operate the</w:t>
      </w:r>
      <w:r w:rsidR="00BB686F">
        <w:t xml:space="preserve"> </w:t>
      </w:r>
      <w:r w:rsidR="00E25738">
        <w:t>a</w:t>
      </w:r>
      <w:r w:rsidRPr="00FA631B">
        <w:t xml:space="preserve">nalyzer.  All </w:t>
      </w:r>
      <w:r w:rsidR="00BB686F">
        <w:t xml:space="preserve">authorized </w:t>
      </w:r>
      <w:r w:rsidRPr="00FA631B">
        <w:t xml:space="preserve">personnel are responsible for complying with the requirements of this RPP and will report any and all incidents involving the </w:t>
      </w:r>
      <w:r w:rsidR="00E25738">
        <w:t>a</w:t>
      </w:r>
      <w:r w:rsidRPr="00FA631B">
        <w:t>nalyzer to the individual in charge.</w:t>
      </w:r>
    </w:p>
    <w:p w:rsidR="00156F03" w:rsidRDefault="00156F03" w:rsidP="00A60E8D">
      <w:pPr>
        <w:numPr>
          <w:ilvl w:val="1"/>
          <w:numId w:val="8"/>
        </w:numPr>
        <w:spacing w:line="480" w:lineRule="auto"/>
        <w:jc w:val="both"/>
      </w:pPr>
      <w:r>
        <w:t xml:space="preserve">The operator is responsible for ensuring that no part of a </w:t>
      </w:r>
      <w:r w:rsidR="00211373">
        <w:t>person’s</w:t>
      </w:r>
      <w:r>
        <w:t xml:space="preserve"> body is at or near the measurement point, and no closer tha</w:t>
      </w:r>
      <w:r w:rsidR="004626F3">
        <w:t>n one foot during a measurement (trigger finger excluded).</w:t>
      </w:r>
    </w:p>
    <w:p w:rsidR="00F815B5" w:rsidRDefault="00F815B5" w:rsidP="00A60E8D">
      <w:pPr>
        <w:numPr>
          <w:ilvl w:val="1"/>
          <w:numId w:val="8"/>
        </w:numPr>
        <w:spacing w:line="480" w:lineRule="auto"/>
        <w:jc w:val="both"/>
      </w:pPr>
      <w:r>
        <w:t xml:space="preserve">The operator will use special precaution when analyzing very small samples (i.e., smaller than the measurement window in any dimension), being aware that the sample may not be absorbing the entire primary beam.  The operator will use a test stand whenever </w:t>
      </w:r>
      <w:r w:rsidR="00101360">
        <w:t xml:space="preserve">it is reasonably </w:t>
      </w:r>
      <w:r>
        <w:t>practical</w:t>
      </w:r>
      <w:r w:rsidR="00101360">
        <w:t xml:space="preserve"> to do so</w:t>
      </w:r>
      <w:r>
        <w:t xml:space="preserve"> </w:t>
      </w:r>
      <w:r w:rsidR="00101360">
        <w:t>to mitigate the elevated risk of analyzing small samples.</w:t>
      </w:r>
    </w:p>
    <w:p w:rsidR="00F815B5" w:rsidRDefault="00F815B5" w:rsidP="00A60E8D">
      <w:pPr>
        <w:numPr>
          <w:ilvl w:val="1"/>
          <w:numId w:val="8"/>
        </w:numPr>
        <w:spacing w:line="480" w:lineRule="auto"/>
        <w:jc w:val="both"/>
      </w:pPr>
      <w:r w:rsidRPr="00F815B5">
        <w:t xml:space="preserve">The operator will use special precaution when analyzing samples </w:t>
      </w:r>
      <w:r>
        <w:t>of low density, particularly plastics but also aluminum and titanium alloys and other similar low density materials.  These samples will emit highe</w:t>
      </w:r>
      <w:r w:rsidR="00101360">
        <w:t>r levels of scattered radiation.</w:t>
      </w:r>
    </w:p>
    <w:p w:rsidR="00156F03" w:rsidRDefault="00156F03" w:rsidP="00156F03">
      <w:pPr>
        <w:numPr>
          <w:ilvl w:val="1"/>
          <w:numId w:val="8"/>
        </w:numPr>
        <w:spacing w:line="480" w:lineRule="auto"/>
        <w:jc w:val="both"/>
      </w:pPr>
      <w:r>
        <w:t xml:space="preserve">The operator must be aware that the </w:t>
      </w:r>
      <w:r w:rsidR="00E25738">
        <w:t>a</w:t>
      </w:r>
      <w:r>
        <w:t>nalyzer is emitting radiation when lights are flashing.</w:t>
      </w:r>
    </w:p>
    <w:p w:rsidR="00E25738" w:rsidRDefault="00E25738" w:rsidP="00156F03">
      <w:pPr>
        <w:numPr>
          <w:ilvl w:val="1"/>
          <w:numId w:val="8"/>
        </w:numPr>
        <w:spacing w:line="480" w:lineRule="auto"/>
        <w:jc w:val="both"/>
      </w:pPr>
      <w:r>
        <w:lastRenderedPageBreak/>
        <w:t>The operator will place the instrument out of service and notify the Individual in Charge (e.g., Radiation Safety Officer or equivalent) if the indicator lights fail to function during a measurement, a label becomes illegible, or if any other condition is identified that could prevent safe operation.</w:t>
      </w:r>
    </w:p>
    <w:p w:rsidR="00D81898" w:rsidRDefault="00D81898" w:rsidP="00156F03">
      <w:pPr>
        <w:numPr>
          <w:ilvl w:val="1"/>
          <w:numId w:val="8"/>
        </w:numPr>
        <w:spacing w:line="480" w:lineRule="auto"/>
        <w:jc w:val="both"/>
      </w:pPr>
      <w:r>
        <w:t>The operator must be aware that radiation in the primary beam could eventually cause physical harm if the device is used improperly and must be able to recognize the symptoms which would begin with skin reddening in the exposed area and at higher doses would appear as a b</w:t>
      </w:r>
      <w:r w:rsidR="00E25738">
        <w:t>urn or localized tissue damage.  The operator must cease operation and notify the Individual in Charge (e.g., Radiation Safety Officer or equivalent) if these symptoms are observed.</w:t>
      </w:r>
    </w:p>
    <w:p w:rsidR="00156F03" w:rsidRDefault="00156F03" w:rsidP="00156F03">
      <w:pPr>
        <w:numPr>
          <w:ilvl w:val="1"/>
          <w:numId w:val="8"/>
        </w:numPr>
        <w:spacing w:line="480" w:lineRule="auto"/>
        <w:jc w:val="both"/>
      </w:pPr>
      <w:r>
        <w:t>Prior to each use:</w:t>
      </w:r>
    </w:p>
    <w:p w:rsidR="00156F03" w:rsidRDefault="00156F03" w:rsidP="00156F03">
      <w:pPr>
        <w:numPr>
          <w:ilvl w:val="2"/>
          <w:numId w:val="8"/>
        </w:numPr>
        <w:tabs>
          <w:tab w:val="clear" w:pos="1440"/>
        </w:tabs>
        <w:spacing w:line="480" w:lineRule="auto"/>
        <w:ind w:left="1440" w:hanging="720"/>
        <w:jc w:val="both"/>
      </w:pPr>
      <w:r>
        <w:t xml:space="preserve">The operator will inspect and maintain the Kapton window and all labels on the </w:t>
      </w:r>
      <w:r w:rsidR="00E25738">
        <w:t>a</w:t>
      </w:r>
      <w:r>
        <w:t>nalyzer</w:t>
      </w:r>
    </w:p>
    <w:p w:rsidR="00156F03" w:rsidRPr="00156F03" w:rsidRDefault="00156F03" w:rsidP="00156F03">
      <w:pPr>
        <w:numPr>
          <w:ilvl w:val="2"/>
          <w:numId w:val="8"/>
        </w:numPr>
        <w:tabs>
          <w:tab w:val="clear" w:pos="1440"/>
        </w:tabs>
        <w:spacing w:line="480" w:lineRule="auto"/>
        <w:ind w:left="1440" w:hanging="720"/>
        <w:jc w:val="both"/>
        <w:rPr>
          <w:i/>
        </w:rPr>
      </w:pPr>
      <w:r w:rsidRPr="00156F03">
        <w:rPr>
          <w:i/>
        </w:rPr>
        <w:t>The operator will fill out the utilization log (if required)</w:t>
      </w:r>
    </w:p>
    <w:p w:rsidR="00156F03" w:rsidRPr="00156F03" w:rsidRDefault="00156F03" w:rsidP="00156F03">
      <w:pPr>
        <w:numPr>
          <w:ilvl w:val="1"/>
          <w:numId w:val="8"/>
        </w:numPr>
        <w:spacing w:line="480" w:lineRule="auto"/>
        <w:jc w:val="both"/>
        <w:rPr>
          <w:i/>
        </w:rPr>
      </w:pPr>
      <w:r w:rsidRPr="00E75566">
        <w:rPr>
          <w:i/>
          <w:color w:val="FF0000"/>
        </w:rPr>
        <w:t>&lt;Company Name&gt;</w:t>
      </w:r>
      <w:r w:rsidRPr="00BB686F">
        <w:rPr>
          <w:i/>
        </w:rPr>
        <w:t xml:space="preserve"> will maintain a log documenting use of the Analyzer that contains, at a minimum, the unit serial number, date/time removed, date/time returned, and responsible individual.  At the front of this log will also be a list of authorized users.</w:t>
      </w:r>
      <w:r>
        <w:rPr>
          <w:i/>
        </w:rPr>
        <w:t xml:space="preserve"> Refer to Appendix A for example.</w:t>
      </w:r>
    </w:p>
    <w:p w:rsidR="0068218B" w:rsidRDefault="0068218B" w:rsidP="00A60E8D">
      <w:pPr>
        <w:numPr>
          <w:ilvl w:val="0"/>
          <w:numId w:val="8"/>
        </w:numPr>
        <w:spacing w:line="480" w:lineRule="auto"/>
        <w:jc w:val="both"/>
      </w:pPr>
      <w:r>
        <w:t>Emergency Procedure</w:t>
      </w:r>
      <w:r w:rsidR="00A60E8D">
        <w:t>s</w:t>
      </w:r>
    </w:p>
    <w:p w:rsidR="00A60E8D" w:rsidRDefault="00A60E8D" w:rsidP="00A60E8D">
      <w:pPr>
        <w:numPr>
          <w:ilvl w:val="1"/>
          <w:numId w:val="8"/>
        </w:numPr>
        <w:spacing w:line="480" w:lineRule="auto"/>
        <w:jc w:val="both"/>
      </w:pPr>
      <w:r>
        <w:t>I</w:t>
      </w:r>
      <w:r w:rsidR="0068218B" w:rsidRPr="0068218B">
        <w:t xml:space="preserve">n </w:t>
      </w:r>
      <w:r>
        <w:t>any case where one suspects</w:t>
      </w:r>
      <w:r w:rsidR="0068218B" w:rsidRPr="0068218B">
        <w:t xml:space="preserve"> that the x-ray tube remains on when the </w:t>
      </w:r>
      <w:r>
        <w:t>measurement is terminated</w:t>
      </w:r>
      <w:r w:rsidR="00E25738">
        <w:t xml:space="preserve"> or the lights do not operate during a measurement</w:t>
      </w:r>
      <w:r>
        <w:t>:</w:t>
      </w:r>
    </w:p>
    <w:p w:rsidR="00A60E8D" w:rsidRDefault="00A60E8D" w:rsidP="00A60E8D">
      <w:pPr>
        <w:numPr>
          <w:ilvl w:val="2"/>
          <w:numId w:val="8"/>
        </w:numPr>
        <w:spacing w:line="480" w:lineRule="auto"/>
        <w:ind w:left="1440" w:hanging="720"/>
        <w:jc w:val="both"/>
      </w:pPr>
      <w:r>
        <w:t>D</w:t>
      </w:r>
      <w:r w:rsidR="0068218B" w:rsidRPr="0068218B">
        <w:t xml:space="preserve">isconnect the battery pack immediately to turn off the x-ray tube, and </w:t>
      </w:r>
    </w:p>
    <w:p w:rsidR="00FE38D4" w:rsidRDefault="00A60E8D" w:rsidP="00A60E8D">
      <w:pPr>
        <w:numPr>
          <w:ilvl w:val="2"/>
          <w:numId w:val="8"/>
        </w:numPr>
        <w:spacing w:line="480" w:lineRule="auto"/>
        <w:ind w:left="1440" w:hanging="720"/>
        <w:jc w:val="both"/>
      </w:pPr>
      <w:r>
        <w:t>C</w:t>
      </w:r>
      <w:r w:rsidR="0068218B" w:rsidRPr="0068218B">
        <w:t xml:space="preserve">all </w:t>
      </w:r>
      <w:r w:rsidR="008D40E3">
        <w:t xml:space="preserve">Thermo Scientific Portable Analytical Instruments, Inc. </w:t>
      </w:r>
      <w:r w:rsidR="0068218B" w:rsidRPr="0068218B">
        <w:t xml:space="preserve"> Service Department in the United States, toll free, at</w:t>
      </w:r>
      <w:r w:rsidR="0068218B">
        <w:t xml:space="preserve"> (800) 875-1578</w:t>
      </w:r>
      <w:r w:rsidR="0068218B" w:rsidRPr="0068218B">
        <w:t>.</w:t>
      </w:r>
    </w:p>
    <w:p w:rsidR="00A60E8D" w:rsidRDefault="00101360" w:rsidP="00A60E8D">
      <w:pPr>
        <w:numPr>
          <w:ilvl w:val="1"/>
          <w:numId w:val="8"/>
        </w:numPr>
        <w:spacing w:line="480" w:lineRule="auto"/>
        <w:jc w:val="both"/>
      </w:pPr>
      <w:r>
        <w:t>In any s</w:t>
      </w:r>
      <w:r w:rsidR="00A60E8D">
        <w:t>uspect</w:t>
      </w:r>
      <w:r>
        <w:t>ed</w:t>
      </w:r>
      <w:r w:rsidR="00A60E8D">
        <w:t xml:space="preserve"> accidental exposure to primary beam</w:t>
      </w:r>
      <w:r>
        <w:t>:</w:t>
      </w:r>
    </w:p>
    <w:p w:rsidR="00A60E8D" w:rsidRDefault="00A60E8D" w:rsidP="00A60E8D">
      <w:pPr>
        <w:numPr>
          <w:ilvl w:val="2"/>
          <w:numId w:val="8"/>
        </w:numPr>
        <w:spacing w:line="480" w:lineRule="auto"/>
        <w:jc w:val="both"/>
      </w:pPr>
      <w:r>
        <w:lastRenderedPageBreak/>
        <w:t>Notify the Individual in Charge</w:t>
      </w:r>
    </w:p>
    <w:p w:rsidR="00A60E8D" w:rsidRDefault="00A60E8D" w:rsidP="00A60E8D">
      <w:pPr>
        <w:numPr>
          <w:ilvl w:val="2"/>
          <w:numId w:val="8"/>
        </w:numPr>
        <w:spacing w:line="480" w:lineRule="auto"/>
        <w:jc w:val="both"/>
      </w:pPr>
      <w:r>
        <w:t>Individual in charge will asses impact and call</w:t>
      </w:r>
      <w:r w:rsidR="00F815B5">
        <w:t xml:space="preserve"> the State Radiation Control Program, and/or</w:t>
      </w:r>
      <w:r>
        <w:t xml:space="preserve"> </w:t>
      </w:r>
      <w:r w:rsidR="00F815B5">
        <w:t xml:space="preserve">Thermo </w:t>
      </w:r>
      <w:r w:rsidR="00E25738">
        <w:t>Scientific</w:t>
      </w:r>
      <w:r w:rsidR="00075AAF">
        <w:t xml:space="preserve"> Portable Analytical Instruments, Inc.’s</w:t>
      </w:r>
      <w:r w:rsidR="00E25738">
        <w:t>’</w:t>
      </w:r>
      <w:r>
        <w:t xml:space="preserve"> RSO for assistance </w:t>
      </w:r>
      <w:r w:rsidR="00F815B5">
        <w:t>as</w:t>
      </w:r>
      <w:r>
        <w:t xml:space="preserve"> necessary</w:t>
      </w:r>
      <w:r w:rsidR="00F815B5">
        <w:t>.</w:t>
      </w:r>
    </w:p>
    <w:p w:rsidR="00A60E8D" w:rsidRDefault="00A60E8D" w:rsidP="00A60E8D">
      <w:pPr>
        <w:numPr>
          <w:ilvl w:val="1"/>
          <w:numId w:val="8"/>
        </w:numPr>
        <w:spacing w:line="480" w:lineRule="auto"/>
        <w:jc w:val="both"/>
      </w:pPr>
      <w:r>
        <w:t>Severe Physical Damage</w:t>
      </w:r>
    </w:p>
    <w:p w:rsidR="00A60E8D" w:rsidRPr="00FA631B" w:rsidRDefault="00A60E8D" w:rsidP="00A60E8D">
      <w:pPr>
        <w:numPr>
          <w:ilvl w:val="2"/>
          <w:numId w:val="8"/>
        </w:numPr>
        <w:spacing w:line="480" w:lineRule="auto"/>
        <w:jc w:val="both"/>
      </w:pPr>
      <w:r>
        <w:t>There is no radioactive material so a fire or severe damage poses no radiation hazard.</w:t>
      </w:r>
    </w:p>
    <w:p w:rsidR="00C74E5E" w:rsidRPr="00FA631B" w:rsidRDefault="00D81C10" w:rsidP="00CD00B9">
      <w:pPr>
        <w:numPr>
          <w:ilvl w:val="0"/>
          <w:numId w:val="8"/>
        </w:numPr>
        <w:spacing w:line="480" w:lineRule="auto"/>
        <w:jc w:val="both"/>
      </w:pPr>
      <w:r>
        <w:t xml:space="preserve">Radiation Safety </w:t>
      </w:r>
      <w:r w:rsidR="00C74E5E" w:rsidRPr="00FA631B">
        <w:t>Training</w:t>
      </w:r>
    </w:p>
    <w:p w:rsidR="00D81C10" w:rsidRPr="00FA631B" w:rsidRDefault="00C74E5E" w:rsidP="008D40E3">
      <w:pPr>
        <w:numPr>
          <w:ilvl w:val="1"/>
          <w:numId w:val="8"/>
        </w:numPr>
        <w:tabs>
          <w:tab w:val="clear" w:pos="792"/>
        </w:tabs>
        <w:spacing w:line="480" w:lineRule="auto"/>
        <w:ind w:left="1080" w:hanging="720"/>
        <w:jc w:val="both"/>
      </w:pPr>
      <w:r w:rsidRPr="00FA631B">
        <w:t xml:space="preserve">The Individual in charge will be responsible for receiving Radiation Safety Training from </w:t>
      </w:r>
      <w:r w:rsidR="008D40E3">
        <w:t>Thermo Scientific Portable Analytical Instruments, Inc.</w:t>
      </w:r>
      <w:r w:rsidR="0026653C">
        <w:t xml:space="preserve"> or </w:t>
      </w:r>
      <w:r w:rsidR="00F815B5">
        <w:t xml:space="preserve">an equivalent training from </w:t>
      </w:r>
      <w:r w:rsidRPr="00FA631B">
        <w:t xml:space="preserve">a </w:t>
      </w:r>
      <w:r w:rsidR="00F703BB">
        <w:t>qualified expert</w:t>
      </w:r>
      <w:r w:rsidRPr="00FA631B">
        <w:t xml:space="preserve">.  It will then be this individual’s responsibility to train the rest of the workers, whether the workers are trained by the individual in charge, </w:t>
      </w:r>
      <w:r w:rsidR="008D40E3">
        <w:t>Thermo Scientific Portable Analytical Instruments, Inc.</w:t>
      </w:r>
      <w:r w:rsidR="0026653C">
        <w:t xml:space="preserve">, or by a </w:t>
      </w:r>
      <w:r w:rsidR="00F703BB">
        <w:t>qualified expert</w:t>
      </w:r>
      <w:r w:rsidRPr="00FA631B">
        <w:t>.  This training will be documented by a sign-off sheet that includes the topics covered in the radiation safety training which is to be kept with all the RPP documents</w:t>
      </w:r>
    </w:p>
    <w:p w:rsidR="00C74E5E" w:rsidRPr="00D5479A" w:rsidRDefault="00C74E5E" w:rsidP="00CD00B9">
      <w:pPr>
        <w:numPr>
          <w:ilvl w:val="0"/>
          <w:numId w:val="8"/>
        </w:numPr>
        <w:spacing w:line="480" w:lineRule="auto"/>
        <w:jc w:val="both"/>
        <w:rPr>
          <w:i/>
        </w:rPr>
      </w:pPr>
      <w:r w:rsidRPr="00D5479A">
        <w:rPr>
          <w:i/>
        </w:rPr>
        <w:t>Personnel Monitoring</w:t>
      </w:r>
    </w:p>
    <w:p w:rsidR="00D5479A" w:rsidRPr="00D5479A" w:rsidRDefault="00C74E5E" w:rsidP="00D8052D">
      <w:pPr>
        <w:numPr>
          <w:ilvl w:val="1"/>
          <w:numId w:val="8"/>
        </w:numPr>
        <w:tabs>
          <w:tab w:val="clear" w:pos="792"/>
        </w:tabs>
        <w:spacing w:line="480" w:lineRule="auto"/>
        <w:ind w:left="1080" w:hanging="720"/>
        <w:jc w:val="both"/>
        <w:rPr>
          <w:i/>
        </w:rPr>
      </w:pPr>
      <w:r w:rsidRPr="00D5479A">
        <w:rPr>
          <w:i/>
        </w:rPr>
        <w:t xml:space="preserve">Personal exposure levels may, </w:t>
      </w:r>
      <w:r w:rsidR="0026653C" w:rsidRPr="00D5479A">
        <w:rPr>
          <w:i/>
        </w:rPr>
        <w:t>as determined by the responsible individual or as required by state regulations</w:t>
      </w:r>
      <w:r w:rsidRPr="00D5479A">
        <w:rPr>
          <w:i/>
        </w:rPr>
        <w:t xml:space="preserve">, be monitored utilizing </w:t>
      </w:r>
      <w:r w:rsidR="0026653C" w:rsidRPr="00D5479A">
        <w:rPr>
          <w:i/>
        </w:rPr>
        <w:t>dosimetry providers</w:t>
      </w:r>
      <w:r w:rsidRPr="00D5479A">
        <w:rPr>
          <w:i/>
        </w:rPr>
        <w:t xml:space="preserve"> accredited by the National Voluntary Laboratory Accreditation Program (NVLAP).  Badges are not transferable.  </w:t>
      </w:r>
      <w:r w:rsidR="00D5479A" w:rsidRPr="00D5479A">
        <w:rPr>
          <w:i/>
        </w:rPr>
        <w:t>The following are a few examples of</w:t>
      </w:r>
      <w:r w:rsidRPr="00D5479A">
        <w:rPr>
          <w:i/>
        </w:rPr>
        <w:t xml:space="preserve"> NVLAP accredited </w:t>
      </w:r>
      <w:r w:rsidR="00D5479A" w:rsidRPr="00D5479A">
        <w:rPr>
          <w:i/>
        </w:rPr>
        <w:t>labs:</w:t>
      </w:r>
    </w:p>
    <w:p w:rsidR="00D5479A" w:rsidRPr="00D5479A" w:rsidRDefault="005B1B49" w:rsidP="00D5479A">
      <w:pPr>
        <w:numPr>
          <w:ilvl w:val="2"/>
          <w:numId w:val="8"/>
        </w:numPr>
        <w:spacing w:line="480" w:lineRule="auto"/>
        <w:rPr>
          <w:i/>
        </w:rPr>
      </w:pPr>
      <w:proofErr w:type="spellStart"/>
      <w:r>
        <w:rPr>
          <w:i/>
        </w:rPr>
        <w:t>Mirion</w:t>
      </w:r>
      <w:proofErr w:type="spellEnd"/>
      <w:r>
        <w:rPr>
          <w:i/>
        </w:rPr>
        <w:t xml:space="preserve"> Technologies (GDS)</w:t>
      </w:r>
      <w:r w:rsidR="00D5479A" w:rsidRPr="00D5479A">
        <w:rPr>
          <w:i/>
        </w:rPr>
        <w:t>, at 2652 McGaw Avenue Irvine, CA 92614</w:t>
      </w:r>
    </w:p>
    <w:p w:rsidR="00C74E5E" w:rsidRPr="00D5479A" w:rsidRDefault="00C74E5E" w:rsidP="00D5479A">
      <w:pPr>
        <w:numPr>
          <w:ilvl w:val="2"/>
          <w:numId w:val="8"/>
        </w:numPr>
        <w:spacing w:line="480" w:lineRule="auto"/>
        <w:jc w:val="both"/>
        <w:rPr>
          <w:i/>
        </w:rPr>
      </w:pPr>
      <w:r w:rsidRPr="00D5479A">
        <w:rPr>
          <w:i/>
        </w:rPr>
        <w:t>Landauer, Inc. at 2 Science Road, Glenwood, Illinois 60425-9979</w:t>
      </w:r>
    </w:p>
    <w:p w:rsidR="00D5479A" w:rsidRPr="00D5479A" w:rsidRDefault="00D5479A" w:rsidP="00D5479A">
      <w:pPr>
        <w:numPr>
          <w:ilvl w:val="2"/>
          <w:numId w:val="8"/>
        </w:numPr>
        <w:spacing w:line="480" w:lineRule="auto"/>
        <w:jc w:val="both"/>
        <w:rPr>
          <w:i/>
        </w:rPr>
      </w:pPr>
      <w:r w:rsidRPr="00D5479A">
        <w:rPr>
          <w:i/>
        </w:rPr>
        <w:t>Proxtronics, at 5795-B Burke Centre Highway, Burke VA 22015</w:t>
      </w:r>
    </w:p>
    <w:p w:rsidR="00206DAE" w:rsidRPr="00D5479A" w:rsidRDefault="00206DAE" w:rsidP="00D8052D">
      <w:pPr>
        <w:numPr>
          <w:ilvl w:val="2"/>
          <w:numId w:val="8"/>
        </w:numPr>
        <w:tabs>
          <w:tab w:val="clear" w:pos="1440"/>
        </w:tabs>
        <w:spacing w:line="480" w:lineRule="auto"/>
        <w:ind w:left="1440" w:hanging="720"/>
        <w:jc w:val="both"/>
        <w:rPr>
          <w:i/>
        </w:rPr>
      </w:pPr>
      <w:r w:rsidRPr="00D5479A">
        <w:rPr>
          <w:i/>
        </w:rPr>
        <w:lastRenderedPageBreak/>
        <w:t xml:space="preserve">Dosimeters shall only be worn by the </w:t>
      </w:r>
      <w:r w:rsidR="00294B39">
        <w:rPr>
          <w:i/>
        </w:rPr>
        <w:t>individuals</w:t>
      </w:r>
      <w:r w:rsidRPr="00D5479A">
        <w:rPr>
          <w:i/>
        </w:rPr>
        <w:t xml:space="preserve"> they are issued to and shall only be worn during occupational hours.  Never wear the badge during non-occupational exposures such as during medical x-rays or any medical procedures involving radiation.</w:t>
      </w:r>
    </w:p>
    <w:p w:rsidR="00206DAE" w:rsidRPr="00D5479A" w:rsidRDefault="00206DAE" w:rsidP="00CD00B9">
      <w:pPr>
        <w:numPr>
          <w:ilvl w:val="2"/>
          <w:numId w:val="8"/>
        </w:numPr>
        <w:spacing w:line="480" w:lineRule="auto"/>
        <w:jc w:val="both"/>
        <w:rPr>
          <w:i/>
        </w:rPr>
      </w:pPr>
      <w:r w:rsidRPr="00D5479A">
        <w:rPr>
          <w:i/>
        </w:rPr>
        <w:t xml:space="preserve">Dosimeters should be protected from </w:t>
      </w:r>
      <w:r w:rsidR="00D5479A" w:rsidRPr="00D5479A">
        <w:rPr>
          <w:i/>
        </w:rPr>
        <w:t xml:space="preserve">extremes of </w:t>
      </w:r>
      <w:r w:rsidRPr="00D5479A">
        <w:rPr>
          <w:i/>
        </w:rPr>
        <w:t>heat, moisture, and pressure.</w:t>
      </w:r>
    </w:p>
    <w:p w:rsidR="00206DAE" w:rsidRPr="00D5479A" w:rsidRDefault="00206DAE" w:rsidP="00CD00B9">
      <w:pPr>
        <w:numPr>
          <w:ilvl w:val="2"/>
          <w:numId w:val="8"/>
        </w:numPr>
        <w:spacing w:line="480" w:lineRule="auto"/>
        <w:jc w:val="both"/>
        <w:rPr>
          <w:i/>
        </w:rPr>
      </w:pPr>
      <w:r w:rsidRPr="00D5479A">
        <w:rPr>
          <w:i/>
        </w:rPr>
        <w:t>Dosimeters shall be stored in a protected area to prevent loss, damage, and other sources of radiation.</w:t>
      </w:r>
    </w:p>
    <w:p w:rsidR="00C74E5E" w:rsidRPr="00FA631B" w:rsidRDefault="00F9527F" w:rsidP="00CD00B9">
      <w:pPr>
        <w:numPr>
          <w:ilvl w:val="0"/>
          <w:numId w:val="8"/>
        </w:numPr>
        <w:spacing w:line="480" w:lineRule="auto"/>
        <w:jc w:val="both"/>
      </w:pPr>
      <w:r w:rsidRPr="00FA631B">
        <w:t>Posting and Labeling</w:t>
      </w:r>
    </w:p>
    <w:p w:rsidR="00F9527F" w:rsidRPr="00FA631B" w:rsidRDefault="001F7685" w:rsidP="00CD00B9">
      <w:pPr>
        <w:numPr>
          <w:ilvl w:val="1"/>
          <w:numId w:val="8"/>
        </w:numPr>
        <w:spacing w:line="480" w:lineRule="auto"/>
        <w:jc w:val="both"/>
      </w:pPr>
      <w:r>
        <w:t>There is a</w:t>
      </w:r>
      <w:r w:rsidRPr="00FA631B">
        <w:t xml:space="preserve"> relatively low radiation hazard associated with the Analyzer, and because the </w:t>
      </w:r>
      <w:r>
        <w:t>authorized user</w:t>
      </w:r>
      <w:r w:rsidRPr="00FA631B">
        <w:t xml:space="preserve"> will be with the Analyzer at all times it is operational, posting radiation area signs will not be necessary.  </w:t>
      </w:r>
      <w:r w:rsidR="00F9527F" w:rsidRPr="00FA631B">
        <w:t xml:space="preserve">A copy of the </w:t>
      </w:r>
      <w:r w:rsidRPr="00E75566">
        <w:rPr>
          <w:color w:val="FF0000"/>
        </w:rPr>
        <w:t>&lt;State&gt;</w:t>
      </w:r>
      <w:r w:rsidR="00F9527F" w:rsidRPr="00FA631B">
        <w:t xml:space="preserve"> Notice to Employees will be kept in the Analyzer case as well as </w:t>
      </w:r>
      <w:r>
        <w:t xml:space="preserve">on file </w:t>
      </w:r>
      <w:r w:rsidR="00F9527F" w:rsidRPr="00FA631B">
        <w:t xml:space="preserve">with </w:t>
      </w:r>
      <w:r>
        <w:t>other</w:t>
      </w:r>
      <w:r w:rsidR="00F9527F" w:rsidRPr="00FA631B">
        <w:t xml:space="preserve"> RPP documents and will be available for review at any time.  </w:t>
      </w:r>
    </w:p>
    <w:p w:rsidR="00F9527F" w:rsidRPr="00FA631B" w:rsidRDefault="00F9527F" w:rsidP="00CD00B9">
      <w:pPr>
        <w:numPr>
          <w:ilvl w:val="1"/>
          <w:numId w:val="8"/>
        </w:numPr>
        <w:spacing w:line="480" w:lineRule="auto"/>
        <w:jc w:val="both"/>
      </w:pPr>
      <w:r w:rsidRPr="00FA631B">
        <w:t xml:space="preserve">The label on the Analyzer will be checked periodically by the Individual in charge as well as the workers using the Analyzer.  The label will be checked for integrity and legibility.  If the label becomes faded, worn, damaged, or defaced, the Analyzer will be promptly returned to </w:t>
      </w:r>
      <w:r w:rsidR="008D40E3">
        <w:t xml:space="preserve">Thermo Scientific Portable Analytical Instruments, Inc. </w:t>
      </w:r>
      <w:r w:rsidRPr="00FA631B">
        <w:t>for relabeling.</w:t>
      </w:r>
    </w:p>
    <w:p w:rsidR="00AE708A" w:rsidRPr="00FA631B" w:rsidRDefault="00AE708A" w:rsidP="00CD00B9">
      <w:pPr>
        <w:numPr>
          <w:ilvl w:val="0"/>
          <w:numId w:val="8"/>
        </w:numPr>
        <w:spacing w:line="480" w:lineRule="auto"/>
        <w:jc w:val="both"/>
      </w:pPr>
      <w:r w:rsidRPr="00FA631B">
        <w:t>Record Keeping</w:t>
      </w:r>
    </w:p>
    <w:p w:rsidR="00AE708A" w:rsidRPr="00FA631B" w:rsidRDefault="00AE708A" w:rsidP="00CD00B9">
      <w:pPr>
        <w:numPr>
          <w:ilvl w:val="1"/>
          <w:numId w:val="8"/>
        </w:numPr>
        <w:spacing w:line="480" w:lineRule="auto"/>
        <w:jc w:val="both"/>
      </w:pPr>
      <w:r w:rsidRPr="00FA631B">
        <w:t>The individual in charge will be responsible for all the records associated with the RPP.  These records will be kept in a</w:t>
      </w:r>
      <w:r w:rsidR="000E517E">
        <w:t>n identified</w:t>
      </w:r>
      <w:r w:rsidRPr="00FA631B">
        <w:t xml:space="preserve"> location and will be </w:t>
      </w:r>
      <w:r w:rsidR="000E517E">
        <w:t>made available for review</w:t>
      </w:r>
      <w:r w:rsidRPr="00FA631B">
        <w:t xml:space="preserve"> by any worker or state official upon request. </w:t>
      </w:r>
      <w:r w:rsidR="000E517E">
        <w:t>The</w:t>
      </w:r>
      <w:r w:rsidRPr="00FA631B">
        <w:t xml:space="preserve"> following is a list of records that will be kept</w:t>
      </w:r>
      <w:r w:rsidR="000E517E">
        <w:t xml:space="preserve"> at minimum</w:t>
      </w:r>
      <w:r w:rsidRPr="00FA631B">
        <w:t>:</w:t>
      </w:r>
    </w:p>
    <w:p w:rsidR="00AE708A" w:rsidRPr="00FA631B" w:rsidRDefault="000E517E" w:rsidP="00CD00B9">
      <w:pPr>
        <w:numPr>
          <w:ilvl w:val="2"/>
          <w:numId w:val="8"/>
        </w:numPr>
        <w:spacing w:line="480" w:lineRule="auto"/>
        <w:jc w:val="both"/>
      </w:pPr>
      <w:r>
        <w:t>Personnel training records</w:t>
      </w:r>
    </w:p>
    <w:p w:rsidR="00707234" w:rsidRPr="00FA631B" w:rsidRDefault="00AE708A" w:rsidP="00707234">
      <w:pPr>
        <w:numPr>
          <w:ilvl w:val="2"/>
          <w:numId w:val="8"/>
        </w:numPr>
        <w:spacing w:line="480" w:lineRule="auto"/>
        <w:jc w:val="both"/>
      </w:pPr>
      <w:r w:rsidRPr="00FA631B">
        <w:t>Manufacturer provided instruction manuals an</w:t>
      </w:r>
      <w:r w:rsidR="000E517E">
        <w:t>d service &amp; maintenance records</w:t>
      </w:r>
      <w:r w:rsidR="00707234" w:rsidRPr="00707234">
        <w:t xml:space="preserve"> </w:t>
      </w:r>
    </w:p>
    <w:p w:rsidR="00AE708A" w:rsidRDefault="00707234" w:rsidP="00CD00B9">
      <w:pPr>
        <w:numPr>
          <w:ilvl w:val="2"/>
          <w:numId w:val="8"/>
        </w:numPr>
        <w:spacing w:line="480" w:lineRule="auto"/>
        <w:jc w:val="both"/>
      </w:pPr>
      <w:r w:rsidRPr="00FA631B">
        <w:t>Authorized Users</w:t>
      </w:r>
    </w:p>
    <w:p w:rsidR="00B21CD2" w:rsidRDefault="00B21CD2" w:rsidP="00CD00B9">
      <w:pPr>
        <w:numPr>
          <w:ilvl w:val="2"/>
          <w:numId w:val="8"/>
        </w:numPr>
        <w:spacing w:line="480" w:lineRule="auto"/>
        <w:jc w:val="both"/>
      </w:pPr>
      <w:r>
        <w:t>State Analytical X-Ray Regulations</w:t>
      </w:r>
      <w:r w:rsidRPr="00B21CD2">
        <w:t xml:space="preserve"> </w:t>
      </w:r>
      <w:r>
        <w:t>and Notice to Radiation Workers</w:t>
      </w:r>
    </w:p>
    <w:p w:rsidR="00AE708A" w:rsidRPr="00707234" w:rsidRDefault="00AE708A" w:rsidP="00CD00B9">
      <w:pPr>
        <w:numPr>
          <w:ilvl w:val="2"/>
          <w:numId w:val="8"/>
        </w:numPr>
        <w:spacing w:line="480" w:lineRule="auto"/>
        <w:jc w:val="both"/>
        <w:rPr>
          <w:i/>
        </w:rPr>
      </w:pPr>
      <w:r w:rsidRPr="00707234">
        <w:rPr>
          <w:i/>
        </w:rPr>
        <w:lastRenderedPageBreak/>
        <w:t>Analyzer usage log</w:t>
      </w:r>
    </w:p>
    <w:p w:rsidR="00AE708A" w:rsidRPr="000E517E" w:rsidRDefault="00405714" w:rsidP="00CD00B9">
      <w:pPr>
        <w:numPr>
          <w:ilvl w:val="2"/>
          <w:numId w:val="8"/>
        </w:numPr>
        <w:spacing w:line="480" w:lineRule="auto"/>
        <w:jc w:val="both"/>
        <w:rPr>
          <w:i/>
        </w:rPr>
      </w:pPr>
      <w:r w:rsidRPr="000E517E">
        <w:rPr>
          <w:i/>
        </w:rPr>
        <w:t xml:space="preserve">Personnel Dosimetry Records, if dosimetry is </w:t>
      </w:r>
      <w:r w:rsidR="000E517E" w:rsidRPr="000E517E">
        <w:rPr>
          <w:i/>
        </w:rPr>
        <w:t>required</w:t>
      </w:r>
    </w:p>
    <w:p w:rsidR="000E517E" w:rsidRDefault="00405714" w:rsidP="000E517E">
      <w:pPr>
        <w:numPr>
          <w:ilvl w:val="0"/>
          <w:numId w:val="8"/>
        </w:numPr>
        <w:spacing w:line="480" w:lineRule="auto"/>
        <w:jc w:val="both"/>
        <w:rPr>
          <w:i/>
        </w:rPr>
      </w:pPr>
      <w:r w:rsidRPr="000E517E">
        <w:rPr>
          <w:i/>
        </w:rPr>
        <w:t>Quality Assurance / Annual Review</w:t>
      </w:r>
    </w:p>
    <w:p w:rsidR="003045C4" w:rsidRPr="000E517E" w:rsidRDefault="003045C4" w:rsidP="000E517E">
      <w:pPr>
        <w:numPr>
          <w:ilvl w:val="1"/>
          <w:numId w:val="8"/>
        </w:numPr>
        <w:tabs>
          <w:tab w:val="clear" w:pos="792"/>
        </w:tabs>
        <w:spacing w:line="480" w:lineRule="auto"/>
        <w:ind w:left="1080" w:hanging="720"/>
        <w:jc w:val="both"/>
        <w:rPr>
          <w:i/>
        </w:rPr>
      </w:pPr>
      <w:r w:rsidRPr="000E517E">
        <w:rPr>
          <w:i/>
        </w:rPr>
        <w:t>At the minimum, items on the following list will be done annually:</w:t>
      </w:r>
    </w:p>
    <w:p w:rsidR="003045C4" w:rsidRPr="000E517E" w:rsidRDefault="003045C4" w:rsidP="00CD00B9">
      <w:pPr>
        <w:numPr>
          <w:ilvl w:val="2"/>
          <w:numId w:val="8"/>
        </w:numPr>
        <w:spacing w:line="480" w:lineRule="auto"/>
        <w:jc w:val="both"/>
        <w:rPr>
          <w:i/>
        </w:rPr>
      </w:pPr>
      <w:r w:rsidRPr="000E517E">
        <w:rPr>
          <w:i/>
        </w:rPr>
        <w:t>Radiation Safety Review for all workers</w:t>
      </w:r>
    </w:p>
    <w:p w:rsidR="003045C4" w:rsidRPr="000E517E" w:rsidRDefault="003045C4" w:rsidP="00CD00B9">
      <w:pPr>
        <w:numPr>
          <w:ilvl w:val="2"/>
          <w:numId w:val="8"/>
        </w:numPr>
        <w:spacing w:line="480" w:lineRule="auto"/>
        <w:jc w:val="both"/>
        <w:rPr>
          <w:i/>
        </w:rPr>
      </w:pPr>
      <w:r w:rsidRPr="000E517E">
        <w:rPr>
          <w:i/>
        </w:rPr>
        <w:t>Operational &amp; Emergency Procedures Review for all workers</w:t>
      </w:r>
    </w:p>
    <w:p w:rsidR="003045C4" w:rsidRPr="000E517E" w:rsidRDefault="003045C4" w:rsidP="00CD00B9">
      <w:pPr>
        <w:numPr>
          <w:ilvl w:val="2"/>
          <w:numId w:val="8"/>
        </w:numPr>
        <w:spacing w:line="480" w:lineRule="auto"/>
        <w:jc w:val="both"/>
        <w:rPr>
          <w:i/>
        </w:rPr>
      </w:pPr>
      <w:r w:rsidRPr="000E517E">
        <w:rPr>
          <w:i/>
        </w:rPr>
        <w:t>Audit of the RPP content, implementation, and effectiveness</w:t>
      </w:r>
    </w:p>
    <w:p w:rsidR="00FE38D4" w:rsidRDefault="00FE38D4" w:rsidP="00CD00B9">
      <w:pPr>
        <w:numPr>
          <w:ilvl w:val="0"/>
          <w:numId w:val="8"/>
        </w:numPr>
        <w:spacing w:line="480" w:lineRule="auto"/>
        <w:jc w:val="both"/>
      </w:pPr>
      <w:r>
        <w:t>References:</w:t>
      </w:r>
    </w:p>
    <w:p w:rsidR="00FE38D4" w:rsidRDefault="00FE38D4" w:rsidP="00CD00B9">
      <w:pPr>
        <w:numPr>
          <w:ilvl w:val="1"/>
          <w:numId w:val="8"/>
        </w:numPr>
        <w:spacing w:line="480" w:lineRule="auto"/>
        <w:jc w:val="both"/>
      </w:pPr>
      <w:r>
        <w:t>DOE G 441.1-5 “Radiation-Generating Devices Guide”</w:t>
      </w:r>
    </w:p>
    <w:p w:rsidR="00FE38D4" w:rsidRDefault="008D40E3" w:rsidP="00CD00B9">
      <w:pPr>
        <w:numPr>
          <w:ilvl w:val="1"/>
          <w:numId w:val="8"/>
        </w:numPr>
        <w:spacing w:line="480" w:lineRule="auto"/>
        <w:jc w:val="both"/>
      </w:pPr>
      <w:r>
        <w:t>Thermo Scientific Portable Analytical Instruments, Inc. s</w:t>
      </w:r>
      <w:r w:rsidR="00FE38D4">
        <w:t>ample Radiation Safety Program</w:t>
      </w:r>
    </w:p>
    <w:p w:rsidR="00FE38D4" w:rsidRDefault="00FE38D4" w:rsidP="00CD00B9">
      <w:pPr>
        <w:numPr>
          <w:ilvl w:val="1"/>
          <w:numId w:val="8"/>
        </w:numPr>
        <w:spacing w:line="480" w:lineRule="auto"/>
        <w:jc w:val="both"/>
      </w:pPr>
      <w:r>
        <w:t>NBS Handbook 111, Revised 1977</w:t>
      </w:r>
    </w:p>
    <w:p w:rsidR="00FE38D4" w:rsidRDefault="00FE38D4" w:rsidP="00CD00B9">
      <w:pPr>
        <w:numPr>
          <w:ilvl w:val="1"/>
          <w:numId w:val="8"/>
        </w:numPr>
        <w:tabs>
          <w:tab w:val="clear" w:pos="792"/>
        </w:tabs>
        <w:spacing w:line="480" w:lineRule="auto"/>
        <w:ind w:left="1440" w:hanging="1080"/>
        <w:jc w:val="both"/>
      </w:pPr>
      <w:r>
        <w:t>Radiation Safety Topics “Writing a Radiation Protection Program For the Industrial X-Ray Program For a Facility with Cabinet Radiographic or Analytical X-Ray Machines”</w:t>
      </w:r>
    </w:p>
    <w:p w:rsidR="0068218B" w:rsidRDefault="0068218B" w:rsidP="00CD00B9">
      <w:pPr>
        <w:numPr>
          <w:ilvl w:val="1"/>
          <w:numId w:val="8"/>
        </w:numPr>
        <w:tabs>
          <w:tab w:val="clear" w:pos="792"/>
        </w:tabs>
        <w:spacing w:line="480" w:lineRule="auto"/>
        <w:ind w:left="1440" w:hanging="1080"/>
        <w:jc w:val="both"/>
      </w:pPr>
      <w:r>
        <w:t>Table 11.4.</w:t>
      </w:r>
      <w:r w:rsidR="002B66D2">
        <w:t>1</w:t>
      </w:r>
      <w:r>
        <w:t>9 “Good Work Practice for X-Ray Diffraction and X-Ray Fluorescence Units” The Health Physics and Radiological Health Handbook</w:t>
      </w:r>
    </w:p>
    <w:p w:rsidR="008D40E3" w:rsidRDefault="008D40E3" w:rsidP="00707234">
      <w:pPr>
        <w:spacing w:line="480" w:lineRule="auto"/>
        <w:jc w:val="center"/>
        <w:rPr>
          <w:i/>
        </w:rPr>
      </w:pPr>
    </w:p>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8D40E3" w:rsidRPr="008D40E3" w:rsidRDefault="008D40E3" w:rsidP="008D40E3"/>
    <w:p w:rsidR="00075AAF" w:rsidRDefault="00075AAF" w:rsidP="00707234">
      <w:pPr>
        <w:spacing w:line="480" w:lineRule="auto"/>
        <w:jc w:val="center"/>
        <w:rPr>
          <w:i/>
        </w:rPr>
      </w:pPr>
    </w:p>
    <w:p w:rsidR="002B0054" w:rsidRDefault="002B0054" w:rsidP="00707234">
      <w:pPr>
        <w:spacing w:line="480" w:lineRule="auto"/>
        <w:jc w:val="center"/>
        <w:rPr>
          <w:i/>
        </w:rPr>
      </w:pPr>
    </w:p>
    <w:p w:rsidR="002B0054" w:rsidRDefault="002B0054" w:rsidP="00707234">
      <w:pPr>
        <w:spacing w:line="480" w:lineRule="auto"/>
        <w:jc w:val="center"/>
        <w:rPr>
          <w:i/>
        </w:rPr>
      </w:pPr>
    </w:p>
    <w:p w:rsidR="00805EFC" w:rsidRPr="00707234" w:rsidRDefault="00707234" w:rsidP="00707234">
      <w:pPr>
        <w:spacing w:line="480" w:lineRule="auto"/>
        <w:jc w:val="center"/>
        <w:rPr>
          <w:i/>
        </w:rPr>
      </w:pPr>
      <w:r w:rsidRPr="00707234">
        <w:rPr>
          <w:i/>
        </w:rPr>
        <w:lastRenderedPageBreak/>
        <w:t>Appendix A</w:t>
      </w:r>
    </w:p>
    <w:p w:rsidR="00707234" w:rsidRPr="00707234" w:rsidRDefault="00707234" w:rsidP="00707234">
      <w:pPr>
        <w:spacing w:line="480" w:lineRule="auto"/>
        <w:jc w:val="center"/>
        <w:rPr>
          <w:b/>
          <w:sz w:val="28"/>
          <w:szCs w:val="28"/>
        </w:rPr>
      </w:pPr>
      <w:r w:rsidRPr="00707234">
        <w:rPr>
          <w:b/>
          <w:sz w:val="28"/>
          <w:szCs w:val="28"/>
        </w:rPr>
        <w:t>Utilization Log</w:t>
      </w:r>
    </w:p>
    <w:tbl>
      <w:tblPr>
        <w:tblW w:w="9045" w:type="dxa"/>
        <w:jc w:val="center"/>
        <w:tblLook w:val="0000" w:firstRow="0" w:lastRow="0" w:firstColumn="0" w:lastColumn="0" w:noHBand="0" w:noVBand="0"/>
      </w:tblPr>
      <w:tblGrid>
        <w:gridCol w:w="995"/>
        <w:gridCol w:w="1003"/>
        <w:gridCol w:w="1137"/>
        <w:gridCol w:w="1307"/>
        <w:gridCol w:w="3197"/>
        <w:gridCol w:w="1406"/>
      </w:tblGrid>
      <w:tr w:rsidR="00156F03">
        <w:trPr>
          <w:trHeight w:val="653"/>
          <w:jc w:val="center"/>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b/>
                <w:bCs/>
                <w:sz w:val="20"/>
                <w:szCs w:val="20"/>
              </w:rPr>
            </w:pPr>
            <w:r>
              <w:rPr>
                <w:rFonts w:ascii="Arial" w:hAnsi="Arial" w:cs="Arial"/>
                <w:b/>
                <w:bCs/>
                <w:sz w:val="20"/>
                <w:szCs w:val="20"/>
              </w:rPr>
              <w:t>Serial #</w:t>
            </w:r>
          </w:p>
        </w:tc>
        <w:tc>
          <w:tcPr>
            <w:tcW w:w="1029" w:type="dxa"/>
            <w:tcBorders>
              <w:top w:val="single" w:sz="4" w:space="0" w:color="auto"/>
              <w:left w:val="nil"/>
              <w:bottom w:val="single" w:sz="4" w:space="0" w:color="auto"/>
              <w:right w:val="single" w:sz="4" w:space="0" w:color="auto"/>
            </w:tcBorders>
            <w:shd w:val="clear" w:color="auto" w:fill="auto"/>
            <w:vAlign w:val="center"/>
          </w:tcPr>
          <w:p w:rsidR="00707234" w:rsidRDefault="00707234">
            <w:pPr>
              <w:jc w:val="center"/>
              <w:rPr>
                <w:rFonts w:ascii="Arial" w:hAnsi="Arial" w:cs="Arial"/>
                <w:b/>
                <w:bCs/>
                <w:sz w:val="20"/>
                <w:szCs w:val="20"/>
              </w:rPr>
            </w:pPr>
            <w:r>
              <w:rPr>
                <w:rFonts w:ascii="Arial" w:hAnsi="Arial" w:cs="Arial"/>
                <w:b/>
                <w:bCs/>
                <w:sz w:val="20"/>
                <w:szCs w:val="20"/>
              </w:rPr>
              <w:t>Date</w:t>
            </w:r>
          </w:p>
        </w:tc>
        <w:tc>
          <w:tcPr>
            <w:tcW w:w="1171" w:type="dxa"/>
            <w:tcBorders>
              <w:top w:val="single" w:sz="4" w:space="0" w:color="auto"/>
              <w:left w:val="nil"/>
              <w:bottom w:val="single" w:sz="4" w:space="0" w:color="auto"/>
              <w:right w:val="single" w:sz="4" w:space="0" w:color="auto"/>
            </w:tcBorders>
            <w:shd w:val="clear" w:color="auto" w:fill="auto"/>
            <w:vAlign w:val="center"/>
          </w:tcPr>
          <w:p w:rsidR="00707234" w:rsidRDefault="00707234">
            <w:pPr>
              <w:jc w:val="center"/>
              <w:rPr>
                <w:rFonts w:ascii="Arial" w:hAnsi="Arial" w:cs="Arial"/>
                <w:b/>
                <w:bCs/>
                <w:sz w:val="20"/>
                <w:szCs w:val="20"/>
              </w:rPr>
            </w:pPr>
            <w:r>
              <w:rPr>
                <w:rFonts w:ascii="Arial" w:hAnsi="Arial" w:cs="Arial"/>
                <w:b/>
                <w:bCs/>
                <w:sz w:val="20"/>
                <w:szCs w:val="20"/>
              </w:rPr>
              <w:t>Time Out</w:t>
            </w:r>
          </w:p>
        </w:tc>
        <w:tc>
          <w:tcPr>
            <w:tcW w:w="1323" w:type="dxa"/>
            <w:tcBorders>
              <w:top w:val="single" w:sz="4" w:space="0" w:color="auto"/>
              <w:left w:val="nil"/>
              <w:bottom w:val="single" w:sz="4" w:space="0" w:color="auto"/>
              <w:right w:val="single" w:sz="4" w:space="0" w:color="auto"/>
            </w:tcBorders>
            <w:shd w:val="clear" w:color="auto" w:fill="auto"/>
            <w:vAlign w:val="center"/>
          </w:tcPr>
          <w:p w:rsidR="00707234" w:rsidRDefault="00707234">
            <w:pPr>
              <w:jc w:val="center"/>
              <w:rPr>
                <w:rFonts w:ascii="Arial" w:hAnsi="Arial" w:cs="Arial"/>
                <w:b/>
                <w:bCs/>
                <w:sz w:val="20"/>
                <w:szCs w:val="20"/>
              </w:rPr>
            </w:pPr>
            <w:r>
              <w:rPr>
                <w:rFonts w:ascii="Arial" w:hAnsi="Arial" w:cs="Arial"/>
                <w:b/>
                <w:bCs/>
                <w:sz w:val="20"/>
                <w:szCs w:val="20"/>
              </w:rPr>
              <w:t>Time Returned</w:t>
            </w:r>
          </w:p>
        </w:tc>
        <w:tc>
          <w:tcPr>
            <w:tcW w:w="3364" w:type="dxa"/>
            <w:tcBorders>
              <w:top w:val="single" w:sz="4" w:space="0" w:color="auto"/>
              <w:left w:val="nil"/>
              <w:bottom w:val="single" w:sz="4" w:space="0" w:color="auto"/>
              <w:right w:val="single" w:sz="4" w:space="0" w:color="auto"/>
            </w:tcBorders>
            <w:shd w:val="clear" w:color="auto" w:fill="auto"/>
            <w:vAlign w:val="center"/>
          </w:tcPr>
          <w:p w:rsidR="00707234" w:rsidRDefault="00707234">
            <w:pPr>
              <w:jc w:val="center"/>
              <w:rPr>
                <w:rFonts w:ascii="Arial" w:hAnsi="Arial" w:cs="Arial"/>
                <w:b/>
                <w:bCs/>
                <w:sz w:val="20"/>
                <w:szCs w:val="20"/>
              </w:rPr>
            </w:pPr>
            <w:r>
              <w:rPr>
                <w:rFonts w:ascii="Arial" w:hAnsi="Arial" w:cs="Arial"/>
                <w:b/>
                <w:bCs/>
                <w:sz w:val="20"/>
                <w:szCs w:val="20"/>
              </w:rPr>
              <w:t>Reason</w:t>
            </w:r>
          </w:p>
        </w:tc>
        <w:tc>
          <w:tcPr>
            <w:tcW w:w="1146" w:type="dxa"/>
            <w:tcBorders>
              <w:top w:val="single" w:sz="4" w:space="0" w:color="auto"/>
              <w:left w:val="nil"/>
              <w:bottom w:val="single" w:sz="4" w:space="0" w:color="auto"/>
              <w:right w:val="single" w:sz="4" w:space="0" w:color="auto"/>
            </w:tcBorders>
            <w:shd w:val="clear" w:color="auto" w:fill="auto"/>
            <w:vAlign w:val="center"/>
          </w:tcPr>
          <w:p w:rsidR="00707234" w:rsidRDefault="00156F03">
            <w:pPr>
              <w:jc w:val="center"/>
              <w:rPr>
                <w:rFonts w:ascii="Arial" w:hAnsi="Arial" w:cs="Arial"/>
                <w:b/>
                <w:bCs/>
                <w:sz w:val="20"/>
                <w:szCs w:val="20"/>
              </w:rPr>
            </w:pPr>
            <w:r>
              <w:rPr>
                <w:rFonts w:ascii="Arial" w:hAnsi="Arial" w:cs="Arial"/>
                <w:b/>
                <w:bCs/>
                <w:sz w:val="20"/>
                <w:szCs w:val="20"/>
              </w:rPr>
              <w:t>Responsible Individual</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707234">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r>
      <w:tr w:rsidR="00156F03">
        <w:trPr>
          <w:trHeight w:val="327"/>
          <w:jc w:val="center"/>
        </w:trPr>
        <w:tc>
          <w:tcPr>
            <w:tcW w:w="1012" w:type="dxa"/>
            <w:tcBorders>
              <w:top w:val="nil"/>
              <w:left w:val="single" w:sz="4" w:space="0" w:color="auto"/>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029"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71"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323"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3364" w:type="dxa"/>
            <w:tcBorders>
              <w:top w:val="nil"/>
              <w:left w:val="nil"/>
              <w:bottom w:val="single" w:sz="4" w:space="0" w:color="auto"/>
              <w:right w:val="single" w:sz="4" w:space="0" w:color="auto"/>
            </w:tcBorders>
            <w:shd w:val="clear" w:color="auto" w:fill="auto"/>
            <w:vAlign w:val="center"/>
          </w:tcPr>
          <w:p w:rsidR="00707234" w:rsidRDefault="00707234">
            <w:pPr>
              <w:jc w:val="center"/>
              <w:rPr>
                <w:rFonts w:ascii="Arial" w:hAnsi="Arial" w:cs="Arial"/>
                <w:sz w:val="20"/>
                <w:szCs w:val="20"/>
              </w:rPr>
            </w:pPr>
            <w:r>
              <w:rPr>
                <w:rFonts w:ascii="Arial" w:hAnsi="Arial" w:cs="Arial"/>
                <w:sz w:val="20"/>
                <w:szCs w:val="20"/>
              </w:rPr>
              <w:t> </w:t>
            </w:r>
          </w:p>
        </w:tc>
        <w:tc>
          <w:tcPr>
            <w:tcW w:w="1146" w:type="dxa"/>
            <w:tcBorders>
              <w:top w:val="nil"/>
              <w:left w:val="nil"/>
              <w:bottom w:val="single" w:sz="4" w:space="0" w:color="auto"/>
              <w:right w:val="single" w:sz="4" w:space="0" w:color="auto"/>
            </w:tcBorders>
            <w:shd w:val="clear" w:color="auto" w:fill="auto"/>
            <w:vAlign w:val="center"/>
          </w:tcPr>
          <w:p w:rsidR="00707234" w:rsidRDefault="00707234" w:rsidP="00707234">
            <w:pPr>
              <w:jc w:val="center"/>
              <w:rPr>
                <w:rFonts w:ascii="Arial" w:hAnsi="Arial" w:cs="Arial"/>
                <w:sz w:val="20"/>
                <w:szCs w:val="20"/>
              </w:rPr>
            </w:pPr>
            <w:r>
              <w:rPr>
                <w:rFonts w:ascii="Arial" w:hAnsi="Arial" w:cs="Arial"/>
                <w:sz w:val="20"/>
                <w:szCs w:val="20"/>
              </w:rPr>
              <w:t> </w:t>
            </w:r>
          </w:p>
        </w:tc>
      </w:tr>
    </w:tbl>
    <w:p w:rsidR="00707234" w:rsidRPr="00FA631B" w:rsidRDefault="00707234" w:rsidP="00707234">
      <w:pPr>
        <w:spacing w:line="480" w:lineRule="auto"/>
      </w:pPr>
    </w:p>
    <w:sectPr w:rsidR="00707234" w:rsidRPr="00FA631B" w:rsidSect="006D4AA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AF5" w:rsidRDefault="00E13AF5">
      <w:r>
        <w:separator/>
      </w:r>
    </w:p>
  </w:endnote>
  <w:endnote w:type="continuationSeparator" w:id="0">
    <w:p w:rsidR="00E13AF5" w:rsidRDefault="00E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0E3" w:rsidRPr="008D40E3" w:rsidRDefault="008D40E3" w:rsidP="008D40E3">
    <w:pPr>
      <w:pStyle w:val="Footer"/>
      <w:jc w:val="right"/>
      <w:rPr>
        <w:rFonts w:ascii="Arial" w:hAnsi="Arial" w:cs="Arial"/>
        <w:i/>
        <w:sz w:val="20"/>
        <w:szCs w:val="20"/>
        <w:vertAlign w:val="superscript"/>
      </w:rPr>
    </w:pPr>
    <w:r>
      <w:tab/>
    </w:r>
    <w:r>
      <w:tab/>
      <w:t xml:space="preserve">  </w:t>
    </w:r>
    <w:r w:rsidR="00AF10F4">
      <w:rPr>
        <w:rFonts w:ascii="Arial" w:hAnsi="Arial" w:cs="Arial"/>
        <w:i/>
        <w:sz w:val="20"/>
        <w:szCs w:val="20"/>
        <w:vertAlign w:val="superscript"/>
      </w:rPr>
      <w:t>EHS-005</w:t>
    </w:r>
    <w:r w:rsidR="002B0054">
      <w:rPr>
        <w:rFonts w:ascii="Arial" w:hAnsi="Arial" w:cs="Arial"/>
        <w:i/>
        <w:sz w:val="20"/>
        <w:szCs w:val="20"/>
        <w:vertAlign w:val="superscript"/>
      </w:rPr>
      <w:t xml:space="preserve"> 8/2018</w:t>
    </w:r>
    <w:r w:rsidR="00AF10F4">
      <w:rPr>
        <w:rFonts w:ascii="Arial" w:hAnsi="Arial" w:cs="Arial"/>
        <w:i/>
        <w:sz w:val="20"/>
        <w:szCs w:val="20"/>
        <w:vertAlign w:val="superscript"/>
      </w:rPr>
      <w:t xml:space="preserve"> Re</w:t>
    </w:r>
    <w:r w:rsidR="002B0054">
      <w:rPr>
        <w:rFonts w:ascii="Arial" w:hAnsi="Arial" w:cs="Arial"/>
        <w:i/>
        <w:sz w:val="20"/>
        <w:szCs w:val="20"/>
        <w:vertAlign w:val="superscript"/>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AF5" w:rsidRDefault="00E13AF5">
      <w:r>
        <w:separator/>
      </w:r>
    </w:p>
  </w:footnote>
  <w:footnote w:type="continuationSeparator" w:id="0">
    <w:p w:rsidR="00E13AF5" w:rsidRDefault="00E13A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E65AC"/>
    <w:multiLevelType w:val="multilevel"/>
    <w:tmpl w:val="BF0605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03411E5"/>
    <w:multiLevelType w:val="hybridMultilevel"/>
    <w:tmpl w:val="C4186C80"/>
    <w:lvl w:ilvl="0" w:tplc="D33A014A">
      <w:start w:val="1"/>
      <w:numFmt w:val="upperRoman"/>
      <w:lvlText w:val="%1."/>
      <w:lvlJc w:val="left"/>
      <w:pPr>
        <w:tabs>
          <w:tab w:val="num" w:pos="1080"/>
        </w:tabs>
        <w:ind w:left="1080" w:hanging="720"/>
      </w:pPr>
      <w:rPr>
        <w:rFonts w:hint="default"/>
      </w:rPr>
    </w:lvl>
    <w:lvl w:ilvl="1" w:tplc="EBD6203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55CCAF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EB45A1"/>
    <w:multiLevelType w:val="multilevel"/>
    <w:tmpl w:val="F424A648"/>
    <w:lvl w:ilvl="0">
      <w:start w:val="1"/>
      <w:numFmt w:val="decimal"/>
      <w:lvlText w:val="%1.0"/>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7835795"/>
    <w:multiLevelType w:val="multilevel"/>
    <w:tmpl w:val="F872C1D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892794B"/>
    <w:multiLevelType w:val="multilevel"/>
    <w:tmpl w:val="846C8AAA"/>
    <w:lvl w:ilvl="0">
      <w:start w:val="1"/>
      <w:numFmt w:val="upperRoman"/>
      <w:lvlText w:val="%1."/>
      <w:lvlJc w:val="right"/>
      <w:pPr>
        <w:tabs>
          <w:tab w:val="num" w:pos="540"/>
        </w:tabs>
        <w:ind w:left="54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5AA2549A"/>
    <w:multiLevelType w:val="hybridMultilevel"/>
    <w:tmpl w:val="F872C1D4"/>
    <w:lvl w:ilvl="0" w:tplc="F280BC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20B7D9E"/>
    <w:multiLevelType w:val="hybridMultilevel"/>
    <w:tmpl w:val="67A0D0F8"/>
    <w:lvl w:ilvl="0" w:tplc="F5E28442">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102B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0"/>
  </w:num>
  <w:num w:numId="3">
    <w:abstractNumId w:val="6"/>
  </w:num>
  <w:num w:numId="4">
    <w:abstractNumId w:val="1"/>
  </w:num>
  <w:num w:numId="5">
    <w:abstractNumId w:val="4"/>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AA0"/>
    <w:rsid w:val="0003719A"/>
    <w:rsid w:val="00052393"/>
    <w:rsid w:val="00075AAF"/>
    <w:rsid w:val="0008797E"/>
    <w:rsid w:val="000E517E"/>
    <w:rsid w:val="00101360"/>
    <w:rsid w:val="00147C60"/>
    <w:rsid w:val="00156F03"/>
    <w:rsid w:val="001B15A5"/>
    <w:rsid w:val="001F70A1"/>
    <w:rsid w:val="001F7685"/>
    <w:rsid w:val="00206DAE"/>
    <w:rsid w:val="00211373"/>
    <w:rsid w:val="00224ADE"/>
    <w:rsid w:val="0026653C"/>
    <w:rsid w:val="0027361B"/>
    <w:rsid w:val="00292037"/>
    <w:rsid w:val="00294B39"/>
    <w:rsid w:val="002B0054"/>
    <w:rsid w:val="002B66D2"/>
    <w:rsid w:val="002B6D63"/>
    <w:rsid w:val="00301129"/>
    <w:rsid w:val="003045C4"/>
    <w:rsid w:val="00313587"/>
    <w:rsid w:val="003420A0"/>
    <w:rsid w:val="00347DC6"/>
    <w:rsid w:val="00380417"/>
    <w:rsid w:val="0038642F"/>
    <w:rsid w:val="003B379E"/>
    <w:rsid w:val="00405714"/>
    <w:rsid w:val="00431620"/>
    <w:rsid w:val="00441DD0"/>
    <w:rsid w:val="004626F3"/>
    <w:rsid w:val="0048172D"/>
    <w:rsid w:val="005B1B49"/>
    <w:rsid w:val="0061285B"/>
    <w:rsid w:val="00672A1B"/>
    <w:rsid w:val="0068218B"/>
    <w:rsid w:val="00684EAB"/>
    <w:rsid w:val="006937ED"/>
    <w:rsid w:val="006D4AA0"/>
    <w:rsid w:val="00707234"/>
    <w:rsid w:val="0071217F"/>
    <w:rsid w:val="00715906"/>
    <w:rsid w:val="00793437"/>
    <w:rsid w:val="007B63BB"/>
    <w:rsid w:val="00804B70"/>
    <w:rsid w:val="00805EFC"/>
    <w:rsid w:val="00812C4D"/>
    <w:rsid w:val="008209D2"/>
    <w:rsid w:val="0082341A"/>
    <w:rsid w:val="0085118B"/>
    <w:rsid w:val="008D40E3"/>
    <w:rsid w:val="008F1E7C"/>
    <w:rsid w:val="00933010"/>
    <w:rsid w:val="00963664"/>
    <w:rsid w:val="00976F40"/>
    <w:rsid w:val="00996938"/>
    <w:rsid w:val="009C30A9"/>
    <w:rsid w:val="00A250BF"/>
    <w:rsid w:val="00A5011E"/>
    <w:rsid w:val="00A51601"/>
    <w:rsid w:val="00A536CD"/>
    <w:rsid w:val="00A60E8D"/>
    <w:rsid w:val="00AA1EA6"/>
    <w:rsid w:val="00AB23F2"/>
    <w:rsid w:val="00AE708A"/>
    <w:rsid w:val="00AF10F4"/>
    <w:rsid w:val="00B048E3"/>
    <w:rsid w:val="00B21CD2"/>
    <w:rsid w:val="00B22143"/>
    <w:rsid w:val="00BB686F"/>
    <w:rsid w:val="00BD075B"/>
    <w:rsid w:val="00BD7A19"/>
    <w:rsid w:val="00C6015E"/>
    <w:rsid w:val="00C74E5E"/>
    <w:rsid w:val="00C93B0F"/>
    <w:rsid w:val="00CB4357"/>
    <w:rsid w:val="00CC0E89"/>
    <w:rsid w:val="00CD00B9"/>
    <w:rsid w:val="00CF2D8B"/>
    <w:rsid w:val="00D162BB"/>
    <w:rsid w:val="00D5479A"/>
    <w:rsid w:val="00D73F34"/>
    <w:rsid w:val="00D8052D"/>
    <w:rsid w:val="00D81898"/>
    <w:rsid w:val="00D81C10"/>
    <w:rsid w:val="00D87E38"/>
    <w:rsid w:val="00D95306"/>
    <w:rsid w:val="00D968B8"/>
    <w:rsid w:val="00DB6C48"/>
    <w:rsid w:val="00E13AF5"/>
    <w:rsid w:val="00E24BFE"/>
    <w:rsid w:val="00E25738"/>
    <w:rsid w:val="00E75566"/>
    <w:rsid w:val="00E86817"/>
    <w:rsid w:val="00EF625E"/>
    <w:rsid w:val="00F11623"/>
    <w:rsid w:val="00F14E4F"/>
    <w:rsid w:val="00F45C9F"/>
    <w:rsid w:val="00F703BB"/>
    <w:rsid w:val="00F815B5"/>
    <w:rsid w:val="00F9527F"/>
    <w:rsid w:val="00FA5522"/>
    <w:rsid w:val="00FA631B"/>
    <w:rsid w:val="00FE36A5"/>
    <w:rsid w:val="00FE3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488DAB-DEAA-48D2-9DD9-AB6FE391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358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06DAE"/>
    <w:rPr>
      <w:rFonts w:ascii="Tahoma" w:hAnsi="Tahoma" w:cs="Tahoma"/>
      <w:sz w:val="16"/>
      <w:szCs w:val="16"/>
    </w:rPr>
  </w:style>
  <w:style w:type="paragraph" w:styleId="Header">
    <w:name w:val="header"/>
    <w:basedOn w:val="Normal"/>
    <w:link w:val="HeaderChar"/>
    <w:rsid w:val="008D40E3"/>
    <w:pPr>
      <w:tabs>
        <w:tab w:val="center" w:pos="4680"/>
        <w:tab w:val="right" w:pos="9360"/>
      </w:tabs>
    </w:pPr>
  </w:style>
  <w:style w:type="character" w:customStyle="1" w:styleId="HeaderChar">
    <w:name w:val="Header Char"/>
    <w:basedOn w:val="DefaultParagraphFont"/>
    <w:link w:val="Header"/>
    <w:rsid w:val="008D40E3"/>
    <w:rPr>
      <w:sz w:val="24"/>
      <w:szCs w:val="24"/>
    </w:rPr>
  </w:style>
  <w:style w:type="paragraph" w:styleId="Footer">
    <w:name w:val="footer"/>
    <w:basedOn w:val="Normal"/>
    <w:link w:val="FooterChar"/>
    <w:rsid w:val="008D40E3"/>
    <w:pPr>
      <w:tabs>
        <w:tab w:val="center" w:pos="4680"/>
        <w:tab w:val="right" w:pos="9360"/>
      </w:tabs>
    </w:pPr>
  </w:style>
  <w:style w:type="character" w:customStyle="1" w:styleId="FooterChar">
    <w:name w:val="Footer Char"/>
    <w:basedOn w:val="DefaultParagraphFont"/>
    <w:link w:val="Footer"/>
    <w:rsid w:val="008D40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49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&lt;Company Name&gt;</vt:lpstr>
    </vt:vector>
  </TitlesOfParts>
  <Company>Thermo Fisher Scientific</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 Name&gt;</dc:title>
  <dc:creator>corinne.mancevice</dc:creator>
  <cp:lastModifiedBy>Carter, Steven</cp:lastModifiedBy>
  <cp:revision>3</cp:revision>
  <cp:lastPrinted>2007-10-17T13:43:00Z</cp:lastPrinted>
  <dcterms:created xsi:type="dcterms:W3CDTF">2018-08-14T17:32:00Z</dcterms:created>
  <dcterms:modified xsi:type="dcterms:W3CDTF">2018-08-14T17:34:00Z</dcterms:modified>
</cp:coreProperties>
</file>